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D" w:rsidRPr="0077364D" w:rsidRDefault="00BF23CA" w:rsidP="0077364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77364D">
        <w:rPr>
          <w:b/>
          <w:color w:val="FF0000"/>
          <w:sz w:val="28"/>
          <w:szCs w:val="28"/>
        </w:rPr>
        <w:t>KOŁO NAUKOWE</w:t>
      </w:r>
    </w:p>
    <w:p w:rsidR="0077364D" w:rsidRDefault="0077364D" w:rsidP="0077364D">
      <w:pPr>
        <w:jc w:val="center"/>
        <w:rPr>
          <w:sz w:val="28"/>
          <w:szCs w:val="28"/>
        </w:rPr>
      </w:pPr>
      <w:r w:rsidRPr="0077364D">
        <w:rPr>
          <w:sz w:val="28"/>
          <w:szCs w:val="28"/>
        </w:rPr>
        <w:t>info. od p. Marek z DSO</w:t>
      </w:r>
      <w:r>
        <w:rPr>
          <w:sz w:val="28"/>
          <w:szCs w:val="28"/>
        </w:rPr>
        <w:t xml:space="preserve"> 23.07.2014 r. </w:t>
      </w:r>
      <w:r w:rsidRPr="0077364D">
        <w:rPr>
          <w:sz w:val="28"/>
          <w:szCs w:val="28"/>
        </w:rPr>
        <w:t xml:space="preserve"> – godziny za koło naukowe mają się pokazywać w rozliczeniu pensum w rubryce </w:t>
      </w:r>
    </w:p>
    <w:p w:rsidR="00BF23CA" w:rsidRPr="0077364D" w:rsidRDefault="0077364D" w:rsidP="0077364D">
      <w:pPr>
        <w:jc w:val="center"/>
        <w:rPr>
          <w:b/>
          <w:sz w:val="28"/>
          <w:szCs w:val="28"/>
        </w:rPr>
      </w:pPr>
      <w:r w:rsidRPr="0077364D">
        <w:rPr>
          <w:b/>
          <w:sz w:val="28"/>
          <w:szCs w:val="28"/>
        </w:rPr>
        <w:t>„studia stacjonarne, w ramach pensum”</w:t>
      </w:r>
    </w:p>
    <w:p w:rsidR="00BF23CA" w:rsidRPr="00CC2D39" w:rsidRDefault="00BF23CA" w:rsidP="0077364D">
      <w:pPr>
        <w:spacing w:after="0" w:line="240" w:lineRule="auto"/>
        <w:rPr>
          <w:sz w:val="28"/>
          <w:szCs w:val="28"/>
        </w:rPr>
      </w:pPr>
      <w:r w:rsidRPr="00CC2D39">
        <w:rPr>
          <w:sz w:val="28"/>
          <w:szCs w:val="28"/>
        </w:rPr>
        <w:t xml:space="preserve">Przykład: </w:t>
      </w:r>
      <w:r w:rsidRPr="00CC2D39">
        <w:rPr>
          <w:b/>
          <w:color w:val="FF0000"/>
          <w:sz w:val="28"/>
          <w:szCs w:val="28"/>
        </w:rPr>
        <w:t>położnictwo stacjonarne drugiego stopnia</w:t>
      </w:r>
    </w:p>
    <w:p w:rsidR="00BF23CA" w:rsidRDefault="00BF23CA" w:rsidP="0077364D">
      <w:pPr>
        <w:spacing w:after="0" w:line="240" w:lineRule="auto"/>
        <w:rPr>
          <w:color w:val="FF0000"/>
          <w:sz w:val="28"/>
          <w:szCs w:val="28"/>
        </w:rPr>
      </w:pPr>
      <w:r w:rsidRPr="00CC2D39">
        <w:rPr>
          <w:b/>
          <w:sz w:val="28"/>
          <w:szCs w:val="28"/>
        </w:rPr>
        <w:t>kod programu:</w:t>
      </w:r>
      <w:r w:rsidRPr="00CC2D39">
        <w:rPr>
          <w:sz w:val="28"/>
          <w:szCs w:val="28"/>
        </w:rPr>
        <w:t xml:space="preserve"> </w:t>
      </w:r>
      <w:r w:rsidRPr="00CC2D39">
        <w:rPr>
          <w:color w:val="FF0000"/>
          <w:sz w:val="28"/>
          <w:szCs w:val="28"/>
        </w:rPr>
        <w:t xml:space="preserve">WOZ-102-0-UD-4 </w:t>
      </w:r>
      <w:r w:rsidRPr="00CC2D39">
        <w:rPr>
          <w:sz w:val="28"/>
          <w:szCs w:val="28"/>
        </w:rPr>
        <w:t xml:space="preserve">tak więc kod kosztorysu musi być taki sam </w:t>
      </w:r>
      <w:r w:rsidRPr="00CC2D39">
        <w:rPr>
          <w:color w:val="FF0000"/>
          <w:sz w:val="28"/>
          <w:szCs w:val="28"/>
        </w:rPr>
        <w:t>WOZ-102-0-UD-4</w:t>
      </w:r>
    </w:p>
    <w:p w:rsidR="0077364D" w:rsidRDefault="0077364D" w:rsidP="0077364D">
      <w:pPr>
        <w:spacing w:after="0" w:line="240" w:lineRule="auto"/>
        <w:rPr>
          <w:color w:val="FF0000"/>
          <w:sz w:val="28"/>
          <w:szCs w:val="28"/>
        </w:rPr>
      </w:pPr>
    </w:p>
    <w:p w:rsidR="00BF23CA" w:rsidRPr="00BF23CA" w:rsidRDefault="00BF23CA" w:rsidP="00BF23CA">
      <w:pPr>
        <w:rPr>
          <w:b/>
          <w:sz w:val="28"/>
          <w:szCs w:val="28"/>
        </w:rPr>
      </w:pPr>
      <w:r w:rsidRPr="00BF23CA">
        <w:rPr>
          <w:b/>
          <w:sz w:val="28"/>
          <w:szCs w:val="28"/>
        </w:rPr>
        <w:t>USOS: ścieżka dostępu:</w:t>
      </w:r>
    </w:p>
    <w:p w:rsidR="00BF23CA" w:rsidRPr="004C5FAE" w:rsidRDefault="00BF23CA" w:rsidP="00BF23C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4C5FAE">
        <w:rPr>
          <w:b/>
          <w:i/>
          <w:sz w:val="28"/>
          <w:szCs w:val="28"/>
        </w:rPr>
        <w:t>Pracownicy</w:t>
      </w:r>
    </w:p>
    <w:p w:rsidR="00BF23CA" w:rsidRPr="00BF23CA" w:rsidRDefault="00BF23CA" w:rsidP="00BF23C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4C5FAE">
        <w:rPr>
          <w:b/>
          <w:i/>
          <w:sz w:val="28"/>
          <w:szCs w:val="28"/>
        </w:rPr>
        <w:t>okresy rozliczenia pensum</w:t>
      </w:r>
    </w:p>
    <w:p w:rsidR="00BF23CA" w:rsidRPr="00BF23CA" w:rsidRDefault="00BF23CA" w:rsidP="00BF23CA">
      <w:pPr>
        <w:pStyle w:val="Akapitzlist"/>
        <w:numPr>
          <w:ilvl w:val="0"/>
          <w:numId w:val="1"/>
        </w:numPr>
        <w:rPr>
          <w:i/>
          <w:sz w:val="18"/>
          <w:szCs w:val="18"/>
        </w:rPr>
      </w:pPr>
      <w:r w:rsidRPr="004C5FAE">
        <w:rPr>
          <w:b/>
          <w:i/>
          <w:sz w:val="28"/>
          <w:szCs w:val="28"/>
        </w:rPr>
        <w:t xml:space="preserve">kod </w:t>
      </w:r>
      <w:r w:rsidRPr="00BF23CA">
        <w:rPr>
          <w:i/>
          <w:sz w:val="24"/>
          <w:szCs w:val="24"/>
        </w:rPr>
        <w:t>tutaj należy wybrać jednostkę</w:t>
      </w:r>
      <w:r>
        <w:rPr>
          <w:i/>
          <w:sz w:val="24"/>
          <w:szCs w:val="24"/>
        </w:rPr>
        <w:t>(np. zakład)</w:t>
      </w:r>
    </w:p>
    <w:p w:rsidR="00BF23CA" w:rsidRPr="00BF23CA" w:rsidRDefault="00BF23CA" w:rsidP="00BF23C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 xml:space="preserve">cykle dydaktyczne </w:t>
      </w:r>
      <w:r w:rsidRPr="00BF23CA">
        <w:rPr>
          <w:i/>
          <w:sz w:val="24"/>
          <w:szCs w:val="24"/>
        </w:rPr>
        <w:t>np. 13/14</w:t>
      </w:r>
    </w:p>
    <w:p w:rsidR="00BF23CA" w:rsidRPr="00BF23CA" w:rsidRDefault="00BF23CA" w:rsidP="00BF23C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 xml:space="preserve">kod kosztorysu </w:t>
      </w:r>
      <w:r w:rsidRPr="00BF23CA">
        <w:rPr>
          <w:i/>
          <w:sz w:val="24"/>
          <w:szCs w:val="24"/>
        </w:rPr>
        <w:t xml:space="preserve">czyli kod programu studiów z którego koło naukowe jest finansowane np. </w:t>
      </w:r>
      <w:r w:rsidRPr="004C5FAE">
        <w:rPr>
          <w:i/>
          <w:color w:val="FF0000"/>
          <w:sz w:val="24"/>
          <w:szCs w:val="24"/>
        </w:rPr>
        <w:t>WOZ-102-0-UD-4</w:t>
      </w:r>
    </w:p>
    <w:p w:rsidR="0079564F" w:rsidRDefault="00BF23CA" w:rsidP="00BF23C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 xml:space="preserve">nazwa kosztorysu </w:t>
      </w:r>
      <w:r w:rsidRPr="00BF23CA">
        <w:rPr>
          <w:i/>
          <w:sz w:val="24"/>
          <w:szCs w:val="24"/>
        </w:rPr>
        <w:t>zajęcia finansowane z budżetu studiów WOZ-102-0-UD-4</w:t>
      </w:r>
    </w:p>
    <w:p w:rsidR="00BF23CA" w:rsidRDefault="00BF23CA" w:rsidP="00BF23C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kolejność</w:t>
      </w:r>
      <w:r>
        <w:rPr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wpisać 1 itd.</w:t>
      </w:r>
    </w:p>
    <w:p w:rsidR="00BF23CA" w:rsidRDefault="00BF23CA" w:rsidP="00BF23CA">
      <w:pPr>
        <w:pStyle w:val="Akapitzlist"/>
        <w:rPr>
          <w:i/>
          <w:sz w:val="28"/>
          <w:szCs w:val="28"/>
        </w:rPr>
      </w:pPr>
    </w:p>
    <w:p w:rsidR="00BF23CA" w:rsidRPr="004C5FAE" w:rsidRDefault="004C5FAE" w:rsidP="004C5FAE">
      <w:pPr>
        <w:rPr>
          <w:b/>
          <w:sz w:val="28"/>
          <w:szCs w:val="28"/>
        </w:rPr>
      </w:pPr>
      <w:r w:rsidRPr="004C5FAE">
        <w:rPr>
          <w:b/>
          <w:sz w:val="28"/>
          <w:szCs w:val="28"/>
        </w:rPr>
        <w:t>Potem przechodzimy do kolejnej ścieżki dostępu w USOS:</w:t>
      </w:r>
    </w:p>
    <w:p w:rsidR="00BF23CA" w:rsidRPr="004C5FAE" w:rsidRDefault="00BF23CA" w:rsidP="00BF23C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4C5FAE">
        <w:rPr>
          <w:b/>
          <w:i/>
          <w:sz w:val="28"/>
          <w:szCs w:val="28"/>
        </w:rPr>
        <w:t>Pracownicy</w:t>
      </w:r>
    </w:p>
    <w:p w:rsidR="00BF23CA" w:rsidRPr="004C5FAE" w:rsidRDefault="00BF23CA" w:rsidP="00BF23CA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4C5FAE">
        <w:rPr>
          <w:b/>
          <w:i/>
          <w:sz w:val="28"/>
          <w:szCs w:val="28"/>
        </w:rPr>
        <w:t>Rozliczenie godzin</w:t>
      </w:r>
    </w:p>
    <w:p w:rsidR="00BF23CA" w:rsidRDefault="00BF23CA" w:rsidP="00BF23C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kod</w:t>
      </w:r>
      <w:r w:rsidRPr="00BF23CA">
        <w:rPr>
          <w:i/>
          <w:sz w:val="28"/>
          <w:szCs w:val="28"/>
        </w:rPr>
        <w:t xml:space="preserve"> </w:t>
      </w:r>
      <w:r w:rsidRPr="004C5FAE">
        <w:rPr>
          <w:i/>
          <w:sz w:val="24"/>
          <w:szCs w:val="24"/>
        </w:rPr>
        <w:t>tutaj należy wybrać jednostkę</w:t>
      </w:r>
      <w:r w:rsidR="004C5FAE" w:rsidRPr="004C5FAE">
        <w:rPr>
          <w:i/>
          <w:sz w:val="24"/>
          <w:szCs w:val="24"/>
        </w:rPr>
        <w:t xml:space="preserve"> np. zakład</w:t>
      </w:r>
    </w:p>
    <w:p w:rsidR="004C5FAE" w:rsidRPr="004C5FAE" w:rsidRDefault="004C5FAE" w:rsidP="004C5FAE">
      <w:pPr>
        <w:pStyle w:val="Akapitzlist"/>
        <w:rPr>
          <w:sz w:val="28"/>
          <w:szCs w:val="28"/>
        </w:rPr>
      </w:pPr>
      <w:r w:rsidRPr="004C5FAE">
        <w:rPr>
          <w:sz w:val="28"/>
          <w:szCs w:val="28"/>
        </w:rPr>
        <w:t xml:space="preserve">Po wybraniu nazwiska odpowiedniego pracownika, który ma mieć przypisane godziny (10 godz.) za prowadzenie koła naukowego wpisujemy w rubryce </w:t>
      </w:r>
      <w:r w:rsidRPr="004C5FAE">
        <w:rPr>
          <w:b/>
          <w:i/>
          <w:sz w:val="28"/>
          <w:szCs w:val="28"/>
        </w:rPr>
        <w:t>zajęcia nieodnotowane w USOS</w:t>
      </w:r>
      <w:r w:rsidRPr="004C5FAE">
        <w:rPr>
          <w:sz w:val="28"/>
          <w:szCs w:val="28"/>
        </w:rPr>
        <w:t>:</w:t>
      </w:r>
    </w:p>
    <w:p w:rsidR="004C5FAE" w:rsidRPr="004C5FAE" w:rsidRDefault="004C5FAE" w:rsidP="004C5FAE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cykl dydaktyczny</w:t>
      </w:r>
      <w:r>
        <w:rPr>
          <w:i/>
          <w:sz w:val="28"/>
          <w:szCs w:val="28"/>
        </w:rPr>
        <w:t xml:space="preserve"> np. 13/14</w:t>
      </w:r>
    </w:p>
    <w:p w:rsidR="004C5FAE" w:rsidRPr="004C5FAE" w:rsidRDefault="004C5FAE" w:rsidP="004C5FAE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opis zajęć</w:t>
      </w:r>
      <w:r>
        <w:rPr>
          <w:i/>
          <w:sz w:val="28"/>
          <w:szCs w:val="28"/>
        </w:rPr>
        <w:t xml:space="preserve"> tj.: studenckie koło naukowe</w:t>
      </w:r>
    </w:p>
    <w:p w:rsidR="004C5FAE" w:rsidRPr="004C5FAE" w:rsidRDefault="004C5FAE" w:rsidP="004C5FAE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liczbę godzin</w:t>
      </w:r>
      <w:r>
        <w:rPr>
          <w:i/>
          <w:sz w:val="28"/>
          <w:szCs w:val="28"/>
        </w:rPr>
        <w:t xml:space="preserve"> (10 godz.)</w:t>
      </w:r>
    </w:p>
    <w:p w:rsidR="0077364D" w:rsidRPr="0077364D" w:rsidRDefault="004C5FAE" w:rsidP="004C5FAE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4C5FAE">
        <w:rPr>
          <w:b/>
          <w:i/>
          <w:sz w:val="28"/>
          <w:szCs w:val="28"/>
        </w:rPr>
        <w:t>kod kosztorysu</w:t>
      </w:r>
      <w:r w:rsidRPr="004C5FAE">
        <w:rPr>
          <w:i/>
          <w:sz w:val="28"/>
          <w:szCs w:val="28"/>
        </w:rPr>
        <w:t xml:space="preserve"> (czyli kod programu </w:t>
      </w:r>
      <w:proofErr w:type="spellStart"/>
      <w:r w:rsidRPr="004C5FAE">
        <w:rPr>
          <w:i/>
          <w:sz w:val="28"/>
          <w:szCs w:val="28"/>
        </w:rPr>
        <w:t>j.w</w:t>
      </w:r>
      <w:proofErr w:type="spellEnd"/>
      <w:r w:rsidRPr="004C5FAE">
        <w:rPr>
          <w:i/>
          <w:sz w:val="28"/>
          <w:szCs w:val="28"/>
        </w:rPr>
        <w:t>)</w:t>
      </w:r>
      <w:r w:rsidR="0077364D" w:rsidRPr="0077364D">
        <w:rPr>
          <w:noProof/>
          <w:lang w:eastAsia="pl-PL"/>
        </w:rPr>
        <w:t xml:space="preserve"> </w:t>
      </w: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BF23CA" w:rsidRDefault="0077364D" w:rsidP="0077364D">
      <w:pPr>
        <w:pStyle w:val="Akapitzlist"/>
        <w:ind w:left="1508"/>
        <w:rPr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ADEE8D" wp14:editId="08A54F7F">
            <wp:extent cx="7142672" cy="4464359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0686" cy="447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Default="0077364D" w:rsidP="0077364D">
      <w:pPr>
        <w:pStyle w:val="Akapitzlist"/>
        <w:ind w:left="1508"/>
        <w:rPr>
          <w:i/>
          <w:sz w:val="24"/>
          <w:szCs w:val="24"/>
        </w:rPr>
      </w:pPr>
    </w:p>
    <w:p w:rsidR="0077364D" w:rsidRPr="004C5FAE" w:rsidRDefault="0077364D" w:rsidP="0077364D">
      <w:pPr>
        <w:pStyle w:val="Akapitzlist"/>
        <w:ind w:left="1508"/>
        <w:rPr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1142C6" wp14:editId="0E3B6732">
            <wp:extent cx="6840747" cy="42756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9065" cy="428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64D" w:rsidRPr="004C5FAE" w:rsidSect="0077364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B5"/>
    <w:multiLevelType w:val="hybridMultilevel"/>
    <w:tmpl w:val="50F664F6"/>
    <w:lvl w:ilvl="0" w:tplc="867E3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5205"/>
    <w:multiLevelType w:val="hybridMultilevel"/>
    <w:tmpl w:val="8AEE6790"/>
    <w:lvl w:ilvl="0" w:tplc="0415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7CDF5B3A"/>
    <w:multiLevelType w:val="hybridMultilevel"/>
    <w:tmpl w:val="23E0B8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A"/>
    <w:rsid w:val="004C5FAE"/>
    <w:rsid w:val="0077364D"/>
    <w:rsid w:val="0079564F"/>
    <w:rsid w:val="00BF23CA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Gądor</dc:creator>
  <cp:lastModifiedBy>Edyta Gądor</cp:lastModifiedBy>
  <cp:revision>2</cp:revision>
  <dcterms:created xsi:type="dcterms:W3CDTF">2014-07-24T09:58:00Z</dcterms:created>
  <dcterms:modified xsi:type="dcterms:W3CDTF">2014-07-24T09:58:00Z</dcterms:modified>
</cp:coreProperties>
</file>