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0A3B" w14:textId="77777777" w:rsidR="00D12FC5" w:rsidRDefault="00D12FC5" w:rsidP="00514536">
      <w:pPr>
        <w:widowControl w:val="0"/>
        <w:tabs>
          <w:tab w:val="left" w:pos="8265"/>
        </w:tabs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bCs/>
          <w:i/>
          <w:sz w:val="24"/>
          <w:szCs w:val="24"/>
        </w:rPr>
      </w:pPr>
    </w:p>
    <w:p w14:paraId="4E565E7A" w14:textId="1E3448EA" w:rsidR="000A4E00" w:rsidRDefault="00514536" w:rsidP="00514536">
      <w:pPr>
        <w:widowControl w:val="0"/>
        <w:tabs>
          <w:tab w:val="left" w:pos="8265"/>
        </w:tabs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4138"/>
      </w:tblGrid>
      <w:tr w:rsidR="009E17BA" w:rsidRPr="009E17BA" w14:paraId="3043BAE6" w14:textId="77777777" w:rsidTr="250A08FC">
        <w:trPr>
          <w:trHeight w:hRule="exact" w:val="441"/>
        </w:trPr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820AC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9E17B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unk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9E17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stu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E17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ó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9E17B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A56E2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BA" w:rsidRPr="009E17BA" w14:paraId="3DD3E9D3" w14:textId="77777777" w:rsidTr="250A08FC">
        <w:trPr>
          <w:trHeight w:hRule="exact" w:val="418"/>
        </w:trPr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5D623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E17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E17B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il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f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E17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tał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ce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4B942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BA" w:rsidRPr="009E17BA" w14:paraId="0381A95B" w14:textId="77777777" w:rsidTr="250A08FC">
        <w:trPr>
          <w:trHeight w:hRule="exact" w:val="423"/>
        </w:trPr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E1D1F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E17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ię i 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9E17B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own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ik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E17B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k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unk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9E17B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  <w:r w:rsidRPr="009E17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u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E17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ó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FDD17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BA" w:rsidRPr="009E17BA" w14:paraId="7356FA12" w14:textId="77777777" w:rsidTr="250A08FC">
        <w:trPr>
          <w:trHeight w:hRule="exact" w:val="575"/>
        </w:trPr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A7C1E" w14:textId="7EF41287" w:rsidR="009E17BA" w:rsidRPr="00FE5A39" w:rsidRDefault="3C1F3A9E" w:rsidP="00FE5A3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Pr="00FE5A3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Skład Zespołu Kierunkowego ds. Doskonalenia </w:t>
            </w:r>
            <w:r w:rsidR="00FE5A39" w:rsidRPr="00FE5A3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br/>
            </w:r>
            <w:r w:rsidR="3D6E6CFC" w:rsidRPr="00FE5A3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Pr="00FE5A3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Jakości </w:t>
            </w:r>
            <w:r w:rsidR="00FB77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FE5A3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ształcenia</w:t>
            </w:r>
            <w: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888DB" w14:textId="7F00675C" w:rsidR="009E17BA" w:rsidRPr="009E17BA" w:rsidRDefault="00FE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17BA" w:rsidRPr="009E17BA" w14:paraId="08586823" w14:textId="77777777" w:rsidTr="250A08FC">
        <w:trPr>
          <w:trHeight w:hRule="exact" w:val="437"/>
        </w:trPr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46D70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Rok a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E17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ick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tó</w:t>
            </w:r>
            <w:r w:rsidRPr="009E17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go 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cz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E17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E17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E17BA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746EB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BE2FD3" w14:textId="16889D77" w:rsidR="1BB63230" w:rsidRDefault="1BB63230"/>
    <w:p w14:paraId="429FB41F" w14:textId="37E832DB" w:rsidR="009E17BA" w:rsidRDefault="009E17B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4E96C9D3" w14:textId="5B0A7058" w:rsidR="000E7A37" w:rsidRDefault="009E17BA" w:rsidP="0022103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Ć I.</w:t>
      </w:r>
    </w:p>
    <w:p w14:paraId="13BD46FB" w14:textId="77777777" w:rsidR="000E7A37" w:rsidRDefault="000E7A37" w:rsidP="000E7A37">
      <w:pPr>
        <w:widowControl w:val="0"/>
        <w:autoSpaceDE w:val="0"/>
        <w:autoSpaceDN w:val="0"/>
        <w:adjustRightInd w:val="0"/>
        <w:spacing w:before="29" w:after="0" w:line="240" w:lineRule="auto"/>
        <w:ind w:left="216" w:right="-20"/>
        <w:rPr>
          <w:rFonts w:ascii="Times New Roman" w:hAnsi="Times New Roman"/>
          <w:sz w:val="24"/>
          <w:szCs w:val="24"/>
        </w:rPr>
      </w:pPr>
    </w:p>
    <w:p w14:paraId="2660E2D1" w14:textId="76B7F178" w:rsidR="009E17BA" w:rsidRPr="00221035" w:rsidRDefault="00351ED7" w:rsidP="0022103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6B7090">
        <w:rPr>
          <w:rFonts w:ascii="Times New Roman" w:hAnsi="Times New Roman"/>
          <w:b/>
          <w:bCs/>
          <w:sz w:val="24"/>
          <w:szCs w:val="24"/>
        </w:rPr>
        <w:t>Rodzaj zrealizowanych</w:t>
      </w:r>
      <w:r w:rsidR="009E17BA" w:rsidRPr="0022103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9E17BA" w:rsidRPr="00221035">
        <w:rPr>
          <w:rFonts w:ascii="Times New Roman" w:hAnsi="Times New Roman"/>
          <w:b/>
          <w:bCs/>
          <w:sz w:val="24"/>
          <w:szCs w:val="24"/>
        </w:rPr>
        <w:t>d</w:t>
      </w:r>
      <w:r w:rsidR="009E17BA" w:rsidRPr="00221035">
        <w:rPr>
          <w:rFonts w:ascii="Times New Roman" w:hAnsi="Times New Roman"/>
          <w:b/>
          <w:bCs/>
          <w:spacing w:val="1"/>
          <w:sz w:val="24"/>
          <w:szCs w:val="24"/>
        </w:rPr>
        <w:t>z</w:t>
      </w:r>
      <w:r w:rsidR="009E17BA" w:rsidRPr="00221035">
        <w:rPr>
          <w:rFonts w:ascii="Times New Roman" w:hAnsi="Times New Roman"/>
          <w:b/>
          <w:bCs/>
          <w:sz w:val="24"/>
          <w:szCs w:val="24"/>
        </w:rPr>
        <w:t>iał</w:t>
      </w:r>
      <w:r w:rsidR="009E17BA" w:rsidRPr="00221035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9E17BA" w:rsidRPr="00221035">
        <w:rPr>
          <w:rFonts w:ascii="Times New Roman" w:hAnsi="Times New Roman"/>
          <w:b/>
          <w:bCs/>
          <w:sz w:val="24"/>
          <w:szCs w:val="24"/>
        </w:rPr>
        <w:t>ń</w:t>
      </w:r>
      <w:r w:rsidR="009E17BA" w:rsidRPr="0022103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6B7090">
        <w:rPr>
          <w:rFonts w:ascii="Times New Roman" w:hAnsi="Times New Roman"/>
          <w:b/>
          <w:bCs/>
          <w:spacing w:val="9"/>
          <w:sz w:val="24"/>
          <w:szCs w:val="24"/>
        </w:rPr>
        <w:t xml:space="preserve">wskazanych </w:t>
      </w:r>
      <w:r w:rsidR="006B7090">
        <w:rPr>
          <w:rFonts w:ascii="Times New Roman" w:hAnsi="Times New Roman"/>
          <w:b/>
          <w:bCs/>
          <w:sz w:val="24"/>
          <w:szCs w:val="24"/>
        </w:rPr>
        <w:t>w</w:t>
      </w:r>
      <w:r w:rsidR="00396B27" w:rsidRPr="00221035">
        <w:rPr>
          <w:rFonts w:ascii="Times New Roman" w:hAnsi="Times New Roman"/>
          <w:b/>
          <w:bCs/>
          <w:sz w:val="24"/>
          <w:szCs w:val="24"/>
        </w:rPr>
        <w:t xml:space="preserve"> rapor</w:t>
      </w:r>
      <w:r w:rsidR="006B7090">
        <w:rPr>
          <w:rFonts w:ascii="Times New Roman" w:hAnsi="Times New Roman"/>
          <w:b/>
          <w:bCs/>
          <w:sz w:val="24"/>
          <w:szCs w:val="24"/>
        </w:rPr>
        <w:t>cie</w:t>
      </w:r>
      <w:r w:rsidR="00396B27" w:rsidRPr="00221035">
        <w:rPr>
          <w:rFonts w:ascii="Times New Roman" w:hAnsi="Times New Roman"/>
          <w:b/>
          <w:bCs/>
          <w:sz w:val="24"/>
          <w:szCs w:val="24"/>
        </w:rPr>
        <w:t xml:space="preserve"> roczn</w:t>
      </w:r>
      <w:r w:rsidR="006B7090">
        <w:rPr>
          <w:rFonts w:ascii="Times New Roman" w:hAnsi="Times New Roman"/>
          <w:b/>
          <w:bCs/>
          <w:sz w:val="24"/>
          <w:szCs w:val="24"/>
        </w:rPr>
        <w:t xml:space="preserve">ym </w:t>
      </w:r>
      <w:r w:rsidR="00396B27" w:rsidRPr="00221035">
        <w:rPr>
          <w:rFonts w:ascii="Times New Roman" w:hAnsi="Times New Roman"/>
          <w:b/>
          <w:bCs/>
          <w:sz w:val="24"/>
          <w:szCs w:val="24"/>
        </w:rPr>
        <w:t xml:space="preserve"> w roku poprzednim</w:t>
      </w:r>
    </w:p>
    <w:p w14:paraId="6DEA24F2" w14:textId="77777777" w:rsidR="009E17BA" w:rsidRDefault="009E17B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320"/>
        <w:gridCol w:w="2629"/>
        <w:gridCol w:w="2016"/>
      </w:tblGrid>
      <w:tr w:rsidR="009E17BA" w:rsidRPr="009E17BA" w14:paraId="7D91570A" w14:textId="77777777" w:rsidTr="00FE5A39">
        <w:trPr>
          <w:trHeight w:hRule="exact" w:val="67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3A85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7" w:right="6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BA">
              <w:rPr>
                <w:rFonts w:ascii="Times New Roman" w:hAnsi="Times New Roman"/>
                <w:sz w:val="24"/>
                <w:szCs w:val="24"/>
              </w:rPr>
              <w:t>D</w:t>
            </w:r>
            <w:r w:rsidRPr="009E17B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iał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14:paraId="4D09DBA7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BA">
              <w:rPr>
                <w:rFonts w:ascii="Times New Roman" w:hAnsi="Times New Roman"/>
                <w:sz w:val="24"/>
                <w:szCs w:val="24"/>
              </w:rPr>
              <w:t>doskon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lą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7F9F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9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BA">
              <w:rPr>
                <w:rFonts w:ascii="Times New Roman" w:hAnsi="Times New Roman"/>
                <w:sz w:val="24"/>
                <w:szCs w:val="24"/>
              </w:rPr>
              <w:t>C</w:t>
            </w:r>
            <w:r w:rsidRPr="009E17BA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y</w:t>
            </w:r>
            <w:r w:rsidRPr="009E17B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E17B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re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l</w:t>
            </w:r>
            <w:r w:rsidRPr="009E17BA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ow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no?</w:t>
            </w:r>
          </w:p>
          <w:p w14:paraId="41F8A418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0" w:right="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BA">
              <w:rPr>
                <w:rFonts w:ascii="Times New Roman" w:hAnsi="Times New Roman"/>
                <w:sz w:val="24"/>
                <w:szCs w:val="24"/>
              </w:rPr>
              <w:t>(t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k/n</w:t>
            </w:r>
            <w:r w:rsidRPr="009E17B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863E" w14:textId="77777777" w:rsidR="00076261" w:rsidRPr="009E17BA" w:rsidRDefault="0007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39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B91E" w14:textId="77777777" w:rsidR="009E17BA" w:rsidRPr="009E17BA" w:rsidRDefault="00076261" w:rsidP="0007626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E17BA" w:rsidRPr="009E17BA">
              <w:rPr>
                <w:rFonts w:ascii="Times New Roman" w:hAnsi="Times New Roman"/>
                <w:sz w:val="24"/>
                <w:szCs w:val="24"/>
              </w:rPr>
              <w:t>U</w:t>
            </w:r>
            <w:r w:rsidR="009E17BA" w:rsidRPr="009E17BA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="009E17BA" w:rsidRPr="009E17B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="009E17BA" w:rsidRPr="009E17B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9E17BA" w:rsidRPr="009E17B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E17BA" w:rsidRPr="009E17BA" w14:paraId="052C0CD7" w14:textId="77777777" w:rsidTr="000A4E00">
        <w:trPr>
          <w:trHeight w:hRule="exact" w:val="429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12BC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8771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EF63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940B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BA" w:rsidRPr="009E17BA" w14:paraId="056814CD" w14:textId="77777777" w:rsidTr="000A4E00">
        <w:trPr>
          <w:trHeight w:hRule="exact" w:val="42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5958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3227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C9F4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4992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BA" w:rsidRPr="009E17BA" w14:paraId="557B800C" w14:textId="77777777" w:rsidTr="000A4E00">
        <w:trPr>
          <w:trHeight w:hRule="exact" w:val="428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A247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368D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9C9F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674" w14:textId="77777777" w:rsidR="009E17BA" w:rsidRPr="009E17BA" w:rsidRDefault="009E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EC3960" w14:textId="77777777" w:rsidR="009E17BA" w:rsidRDefault="009E17B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5F58C4A7" w14:textId="312ABA05" w:rsidR="000E7A37" w:rsidRPr="00E8271F" w:rsidRDefault="00351ED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  <w:r w:rsidRPr="00351ED7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ED7">
        <w:rPr>
          <w:rFonts w:ascii="Times New Roman" w:hAnsi="Times New Roman"/>
          <w:b/>
          <w:bCs/>
          <w:sz w:val="24"/>
          <w:szCs w:val="24"/>
        </w:rPr>
        <w:t xml:space="preserve">Wyniki analizy losów absolwentów studiów </w:t>
      </w:r>
      <w:r w:rsidR="00E8271F" w:rsidRPr="00E8271F">
        <w:rPr>
          <w:rFonts w:ascii="Times New Roman" w:hAnsi="Times New Roman"/>
          <w:sz w:val="24"/>
          <w:szCs w:val="24"/>
        </w:rPr>
        <w:t>(na podstawie Losów absolwentów studiów ze wskazaniem na obszary wymagające ujęcia w cz. III)</w:t>
      </w:r>
      <w:r w:rsidR="00AE1C9A">
        <w:rPr>
          <w:rFonts w:ascii="Times New Roman" w:hAnsi="Times New Roman"/>
          <w:sz w:val="24"/>
          <w:szCs w:val="24"/>
        </w:rPr>
        <w:t>:</w:t>
      </w:r>
    </w:p>
    <w:p w14:paraId="42915134" w14:textId="77777777" w:rsidR="00351ED7" w:rsidRDefault="00351ED7" w:rsidP="00351E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…………………………………………………………………………………….…………………</w:t>
      </w:r>
    </w:p>
    <w:p w14:paraId="5BE50E6E" w14:textId="77777777" w:rsidR="00351ED7" w:rsidRDefault="00351ED7" w:rsidP="00351E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28DFA2CE" w14:textId="7D678A4B" w:rsidR="00351ED7" w:rsidRDefault="00351ED7" w:rsidP="00351ED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525F8079" w14:textId="76D3A9EC" w:rsidR="00E8271F" w:rsidRPr="00E8271F" w:rsidRDefault="00351ED7" w:rsidP="00E8271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  <w:r w:rsidRPr="217ECF43">
        <w:rPr>
          <w:rFonts w:ascii="Times New Roman" w:hAnsi="Times New Roman"/>
          <w:b/>
          <w:bCs/>
          <w:sz w:val="24"/>
          <w:szCs w:val="24"/>
        </w:rPr>
        <w:t xml:space="preserve">3. Wyniki analizy barometru satysfakcji ze studiowania </w:t>
      </w:r>
      <w:r w:rsidR="00E8271F" w:rsidRPr="217ECF43">
        <w:rPr>
          <w:rFonts w:ascii="Times New Roman" w:hAnsi="Times New Roman"/>
          <w:sz w:val="24"/>
          <w:szCs w:val="24"/>
        </w:rPr>
        <w:t>(na podstawie Barometru satysfakcji ze studiowania ze wskazaniem na obszary wymagające ujęcia w cz. III)</w:t>
      </w:r>
      <w:r w:rsidR="00AE1C9A">
        <w:rPr>
          <w:rFonts w:ascii="Times New Roman" w:hAnsi="Times New Roman"/>
          <w:sz w:val="24"/>
          <w:szCs w:val="24"/>
        </w:rPr>
        <w:t>:</w:t>
      </w:r>
    </w:p>
    <w:p w14:paraId="25EDDE24" w14:textId="77777777" w:rsidR="00351ED7" w:rsidRDefault="00351ED7" w:rsidP="00351E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…………………………………………………………………………………….…………………</w:t>
      </w:r>
    </w:p>
    <w:p w14:paraId="316FD230" w14:textId="77777777" w:rsidR="00351ED7" w:rsidRDefault="00351ED7" w:rsidP="00351E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0AA2E312" w14:textId="29DF3D60" w:rsidR="00351ED7" w:rsidRPr="00351ED7" w:rsidRDefault="00351ED7" w:rsidP="00351ED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26C2B58D" w14:textId="77777777" w:rsidR="00351ED7" w:rsidRDefault="00351ED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6A622317" w14:textId="77777777" w:rsidR="009E17BA" w:rsidRDefault="009E17BA" w:rsidP="0022103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Ć II.</w:t>
      </w:r>
    </w:p>
    <w:p w14:paraId="4E81341D" w14:textId="77777777" w:rsidR="000E7A37" w:rsidRDefault="000E7A37" w:rsidP="00DF3F4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7600C63E" w14:textId="22BD359E" w:rsidR="00396B27" w:rsidRPr="00221035" w:rsidRDefault="00396B27" w:rsidP="00DF3F45">
      <w:pPr>
        <w:widowControl w:val="0"/>
        <w:autoSpaceDE w:val="0"/>
        <w:autoSpaceDN w:val="0"/>
        <w:adjustRightInd w:val="0"/>
        <w:spacing w:after="0" w:line="240" w:lineRule="auto"/>
        <w:ind w:right="184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F7D36">
        <w:rPr>
          <w:rFonts w:ascii="Times New Roman" w:hAnsi="Times New Roman"/>
          <w:b/>
          <w:bCs/>
          <w:sz w:val="24"/>
          <w:szCs w:val="24"/>
        </w:rPr>
        <w:t>1.Ocena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konstrukcji programu studiów, w tym koncepcji kształcenia, celów kształcenia</w:t>
      </w:r>
      <w:r w:rsidR="00221035" w:rsidRPr="48C8E9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3F45">
        <w:rPr>
          <w:rFonts w:ascii="Times New Roman" w:hAnsi="Times New Roman"/>
          <w:b/>
          <w:bCs/>
          <w:sz w:val="24"/>
          <w:szCs w:val="24"/>
        </w:rPr>
        <w:br/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i efektów uczenia się: </w:t>
      </w:r>
    </w:p>
    <w:p w14:paraId="1C720A04" w14:textId="5079C691" w:rsidR="00396B27" w:rsidRDefault="009E17BA" w:rsidP="00396B27">
      <w:pPr>
        <w:widowControl w:val="0"/>
        <w:autoSpaceDE w:val="0"/>
        <w:autoSpaceDN w:val="0"/>
        <w:adjustRightInd w:val="0"/>
        <w:spacing w:after="0" w:line="240" w:lineRule="auto"/>
        <w:ind w:right="712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AF4AB1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396B27" w:rsidRPr="00AF4AB1">
        <w:rPr>
          <w:rFonts w:ascii="Times New Roman" w:hAnsi="Times New Roman"/>
          <w:b/>
          <w:bCs/>
          <w:sz w:val="24"/>
          <w:szCs w:val="24"/>
        </w:rPr>
        <w:t>koncepcja</w:t>
      </w:r>
      <w:r w:rsidR="00396B27" w:rsidRPr="006B7090">
        <w:rPr>
          <w:rFonts w:ascii="Times New Roman" w:hAnsi="Times New Roman"/>
          <w:b/>
          <w:bCs/>
          <w:sz w:val="24"/>
          <w:szCs w:val="24"/>
        </w:rPr>
        <w:t xml:space="preserve"> kształcenia</w:t>
      </w:r>
      <w:r w:rsidR="00396B27">
        <w:rPr>
          <w:rFonts w:ascii="Times New Roman" w:hAnsi="Times New Roman"/>
          <w:sz w:val="24"/>
          <w:szCs w:val="24"/>
        </w:rPr>
        <w:t xml:space="preserve"> </w:t>
      </w:r>
      <w:r w:rsidR="00A1653F">
        <w:rPr>
          <w:rFonts w:ascii="Times New Roman" w:hAnsi="Times New Roman"/>
          <w:sz w:val="24"/>
          <w:szCs w:val="24"/>
        </w:rPr>
        <w:t xml:space="preserve">– czy </w:t>
      </w:r>
      <w:r w:rsidR="00396B27">
        <w:rPr>
          <w:rFonts w:ascii="Times New Roman" w:hAnsi="Times New Roman"/>
          <w:sz w:val="24"/>
          <w:szCs w:val="24"/>
        </w:rPr>
        <w:t>odpowiada profilowi kształcenia, jest zgodna ze strategią rozwoju wydziału, mieści się w dyscyplinie/ dyscyplinach,</w:t>
      </w:r>
      <w:r w:rsidR="2C7657DC">
        <w:rPr>
          <w:rFonts w:ascii="Times New Roman" w:hAnsi="Times New Roman"/>
          <w:sz w:val="24"/>
          <w:szCs w:val="24"/>
        </w:rPr>
        <w:t xml:space="preserve"> </w:t>
      </w:r>
      <w:r w:rsidR="00396B27">
        <w:rPr>
          <w:rFonts w:ascii="Times New Roman" w:hAnsi="Times New Roman"/>
          <w:sz w:val="24"/>
          <w:szCs w:val="24"/>
        </w:rPr>
        <w:t>do której kierunek jest przyporządkowany, uwzględnia postęp w obszarach działalności zawodowej/gospodarczej właściwej dla kierunku studiów i czy jest zorientowana na potrzeby otoczenia społeczno-gospodarczego, w tym zawodowego rynku prac</w:t>
      </w:r>
      <w:r w:rsidR="00A1653F">
        <w:rPr>
          <w:rFonts w:ascii="Times New Roman" w:hAnsi="Times New Roman"/>
          <w:sz w:val="24"/>
          <w:szCs w:val="24"/>
        </w:rPr>
        <w:t xml:space="preserve">y (na podstawie standardów kształcenia, ramowego programu studiów, programu studiów): </w:t>
      </w:r>
    </w:p>
    <w:p w14:paraId="338E4EC0" w14:textId="0C651059" w:rsidR="009E17BA" w:rsidRDefault="009E17BA" w:rsidP="000A4E0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A4E00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…………………</w:t>
      </w:r>
    </w:p>
    <w:p w14:paraId="756FE95F" w14:textId="1C30D183" w:rsidR="009E17BA" w:rsidRDefault="009E17BA" w:rsidP="000A4E0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0A4E00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……………</w:t>
      </w:r>
    </w:p>
    <w:p w14:paraId="45D58944" w14:textId="5BDCC34E" w:rsidR="000A4E00" w:rsidRDefault="000A4E00" w:rsidP="000A4E0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C67D07">
        <w:rPr>
          <w:rFonts w:ascii="Times New Roman" w:hAnsi="Times New Roman"/>
          <w:sz w:val="24"/>
          <w:szCs w:val="24"/>
        </w:rPr>
        <w:t>.</w:t>
      </w:r>
    </w:p>
    <w:p w14:paraId="2E63452C" w14:textId="77777777" w:rsidR="000A4E00" w:rsidRDefault="000A4E00" w:rsidP="000A4E0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14:paraId="2E271017" w14:textId="736C1526" w:rsidR="00396B27" w:rsidRDefault="009E17BA" w:rsidP="000A4E0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pacing w:val="-1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lastRenderedPageBreak/>
        <w:t>b)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96B27" w:rsidRPr="006B7090">
        <w:rPr>
          <w:rFonts w:ascii="Times New Roman" w:hAnsi="Times New Roman"/>
          <w:b/>
          <w:bCs/>
          <w:spacing w:val="-1"/>
          <w:sz w:val="24"/>
          <w:szCs w:val="24"/>
        </w:rPr>
        <w:t>efekty uczenia się</w:t>
      </w:r>
      <w:r w:rsidR="00396B27">
        <w:rPr>
          <w:rFonts w:ascii="Times New Roman" w:hAnsi="Times New Roman"/>
          <w:spacing w:val="-1"/>
          <w:sz w:val="24"/>
          <w:szCs w:val="24"/>
        </w:rPr>
        <w:t xml:space="preserve"> (czy są zgodne z koncepcją kształcenia i celami kształcenia oraz z dyscypliną/dyscyplinami</w:t>
      </w:r>
      <w:r w:rsidR="00D85948">
        <w:rPr>
          <w:rFonts w:ascii="Times New Roman" w:hAnsi="Times New Roman"/>
          <w:spacing w:val="-1"/>
          <w:sz w:val="24"/>
          <w:szCs w:val="24"/>
        </w:rPr>
        <w:t>,</w:t>
      </w:r>
      <w:r w:rsidR="00396B27">
        <w:rPr>
          <w:rFonts w:ascii="Times New Roman" w:hAnsi="Times New Roman"/>
          <w:spacing w:val="-1"/>
          <w:sz w:val="24"/>
          <w:szCs w:val="24"/>
        </w:rPr>
        <w:t xml:space="preserve"> do których kierunek został przyporządkowany</w:t>
      </w:r>
      <w:r w:rsidR="00D85948">
        <w:rPr>
          <w:rFonts w:ascii="Times New Roman" w:hAnsi="Times New Roman"/>
          <w:spacing w:val="-1"/>
          <w:sz w:val="24"/>
          <w:szCs w:val="24"/>
        </w:rPr>
        <w:t xml:space="preserve">, czy są sformułowane trafnie, realistycznie i specyficznie i umożliwiają stworzenie systemu ich weryfikacji w odniesieniu do wiedzy, umiejętności i kompetencji społecznych, czy odpowiadają właściwemu poziomowi Polskiej Ramy Kwalifikacji – 6 poziom studiów licencjackich i 7 poziom studiów magisterskich, czy odpowiadają profilowi praktycznemu studiów – co najmniej 50 % punktów ECTS przypisanych do zajęć kształtujących umiejętności praktyczne lub profilowi </w:t>
      </w:r>
      <w:proofErr w:type="spellStart"/>
      <w:r w:rsidR="00D85948">
        <w:rPr>
          <w:rFonts w:ascii="Times New Roman" w:hAnsi="Times New Roman"/>
          <w:spacing w:val="-1"/>
          <w:sz w:val="24"/>
          <w:szCs w:val="24"/>
        </w:rPr>
        <w:t>ogólnoakademickiemu</w:t>
      </w:r>
      <w:proofErr w:type="spellEnd"/>
      <w:r w:rsidR="00D85948">
        <w:rPr>
          <w:rFonts w:ascii="Times New Roman" w:hAnsi="Times New Roman"/>
          <w:spacing w:val="-1"/>
          <w:sz w:val="24"/>
          <w:szCs w:val="24"/>
        </w:rPr>
        <w:t xml:space="preserve"> – zajęcia/grupy zajęć są związane z działalnością naukową w dyscyplinie naukowej, do której kierunek jest przyporządkowany, którym przypisano co najmniej 50 % punktów ECTS koniecznych do ukończenia studiów i uwzględnia udział studentów w zajęciach przygotowujących do prowadzenia działalności naukowej lub udział w tej działalności oraz w przypadku kierunków standardowych zawierają pełny zakres ogólnych  szczegółowych efektów uczenia się </w:t>
      </w:r>
      <w:r w:rsidR="00E323A2">
        <w:rPr>
          <w:rFonts w:ascii="Times New Roman" w:hAnsi="Times New Roman"/>
          <w:spacing w:val="-1"/>
          <w:sz w:val="24"/>
          <w:szCs w:val="24"/>
        </w:rPr>
        <w:t>określonych w obowiązujących standardach kształcenia</w:t>
      </w:r>
      <w:r w:rsidR="00A1653F">
        <w:rPr>
          <w:rFonts w:ascii="Times New Roman" w:hAnsi="Times New Roman"/>
          <w:spacing w:val="-1"/>
          <w:sz w:val="24"/>
          <w:szCs w:val="24"/>
        </w:rPr>
        <w:t xml:space="preserve"> (na podstawie programu ramowego, standardów kształcenia i sylabusów do zajęć): </w:t>
      </w:r>
      <w:r w:rsidR="00E323A2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2BE1AD5F" w14:textId="77777777" w:rsidR="00D85948" w:rsidRDefault="00D85948" w:rsidP="00D8594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0BC4ED68" w14:textId="77777777" w:rsidR="00D85948" w:rsidRDefault="00D85948" w:rsidP="00D8594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CD464BB" w14:textId="77777777" w:rsidR="00D85948" w:rsidRDefault="00D85948" w:rsidP="00D8594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B292B62" w14:textId="0A2CCFC1" w:rsidR="00D85948" w:rsidRPr="00221035" w:rsidRDefault="00E323A2" w:rsidP="00D85948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b/>
          <w:bCs/>
          <w:sz w:val="24"/>
          <w:szCs w:val="24"/>
        </w:rPr>
      </w:pPr>
      <w:r w:rsidRPr="48C8E914">
        <w:rPr>
          <w:rFonts w:ascii="Times New Roman" w:hAnsi="Times New Roman"/>
          <w:b/>
          <w:bCs/>
          <w:sz w:val="24"/>
          <w:szCs w:val="24"/>
        </w:rPr>
        <w:t>2</w:t>
      </w:r>
      <w:r w:rsidRPr="48C8E914">
        <w:rPr>
          <w:rFonts w:ascii="Times New Roman" w:hAnsi="Times New Roman"/>
          <w:sz w:val="24"/>
          <w:szCs w:val="24"/>
        </w:rPr>
        <w:t xml:space="preserve">. </w:t>
      </w:r>
      <w:r w:rsidRPr="48C8E914">
        <w:rPr>
          <w:rFonts w:ascii="Times New Roman" w:hAnsi="Times New Roman"/>
          <w:b/>
          <w:bCs/>
          <w:sz w:val="24"/>
          <w:szCs w:val="24"/>
        </w:rPr>
        <w:t>Ocena realizacji programu studiów, w tym treści programowe, harmonogramy realizacji programu studiów oraz formy i organizacja zajęć, metody kształcenia, praktyki zawodowe/praktyki, organizacja procesu nauczania i uczenia się:</w:t>
      </w:r>
    </w:p>
    <w:p w14:paraId="077D1101" w14:textId="4DDA6C2A" w:rsidR="00E323A2" w:rsidRDefault="00E323A2" w:rsidP="00D85948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a) treści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programowe</w:t>
      </w:r>
      <w:r w:rsidRPr="48C8E914">
        <w:rPr>
          <w:rFonts w:ascii="Times New Roman" w:hAnsi="Times New Roman"/>
          <w:sz w:val="24"/>
          <w:szCs w:val="24"/>
        </w:rPr>
        <w:t xml:space="preserve"> są zgodne z efektami uczenia się oraz uwzględniają aktualną wiedzę</w:t>
      </w:r>
      <w:r w:rsidR="00A1653F" w:rsidRPr="48C8E914">
        <w:rPr>
          <w:rFonts w:ascii="Times New Roman" w:hAnsi="Times New Roman"/>
          <w:sz w:val="24"/>
          <w:szCs w:val="24"/>
        </w:rPr>
        <w:t xml:space="preserve"> (na podstawie sylabusów): </w:t>
      </w:r>
    </w:p>
    <w:p w14:paraId="5E556F22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0E954FAF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11EA85F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02DF60A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</w:p>
    <w:p w14:paraId="4A2AEB62" w14:textId="46B0B5AB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b) formy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zajęć</w:t>
      </w:r>
      <w:r w:rsidRPr="48C8E914">
        <w:rPr>
          <w:rFonts w:ascii="Times New Roman" w:hAnsi="Times New Roman"/>
          <w:sz w:val="24"/>
          <w:szCs w:val="24"/>
        </w:rPr>
        <w:t xml:space="preserve"> umożliwiają studentom osiągnięcie wszystkich założonych efektów uczenia si</w:t>
      </w:r>
      <w:r w:rsidR="006B7090" w:rsidRPr="48C8E914">
        <w:rPr>
          <w:rFonts w:ascii="Times New Roman" w:hAnsi="Times New Roman"/>
          <w:sz w:val="24"/>
          <w:szCs w:val="24"/>
        </w:rPr>
        <w:t>ę</w:t>
      </w:r>
      <w:r w:rsidR="00A1653F" w:rsidRPr="48C8E914">
        <w:rPr>
          <w:rFonts w:ascii="Times New Roman" w:hAnsi="Times New Roman"/>
          <w:sz w:val="24"/>
          <w:szCs w:val="24"/>
        </w:rPr>
        <w:t xml:space="preserve">              (na podstawie sylabusów</w:t>
      </w:r>
      <w:r w:rsidR="45FB47F4" w:rsidRPr="48C8E914">
        <w:rPr>
          <w:rFonts w:ascii="Times New Roman" w:hAnsi="Times New Roman"/>
          <w:sz w:val="24"/>
          <w:szCs w:val="24"/>
        </w:rPr>
        <w:t>)</w:t>
      </w:r>
      <w:r w:rsidR="006B7090" w:rsidRPr="48C8E914">
        <w:rPr>
          <w:rFonts w:ascii="Times New Roman" w:hAnsi="Times New Roman"/>
          <w:sz w:val="24"/>
          <w:szCs w:val="24"/>
        </w:rPr>
        <w:t>:</w:t>
      </w:r>
    </w:p>
    <w:p w14:paraId="6B94E90A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4ABD07B0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50DCC9DF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02B41D2" w14:textId="2B6C0BC0" w:rsidR="00682FA6" w:rsidRPr="00682FA6" w:rsidRDefault="00682FA6" w:rsidP="48C8E914">
      <w:pPr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c) szacowany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nakład pracy studenta mierzony liczbą punktów ECTS</w:t>
      </w:r>
      <w:r w:rsidRPr="48C8E914">
        <w:rPr>
          <w:rFonts w:ascii="Times New Roman" w:hAnsi="Times New Roman"/>
          <w:sz w:val="24"/>
          <w:szCs w:val="24"/>
        </w:rPr>
        <w:t xml:space="preserve"> jest </w:t>
      </w:r>
      <w:r w:rsidRPr="48C8E914">
        <w:rPr>
          <w:rFonts w:ascii="Times New Roman" w:eastAsia="Calibri" w:hAnsi="Times New Roman"/>
          <w:sz w:val="24"/>
          <w:szCs w:val="24"/>
        </w:rPr>
        <w:t xml:space="preserve"> zgodny z  przyjętym założeniem, że 1 punkt ECTS odpowiada efektom uczenia się, których uzyskanie wymaga od przeciętnego studenta 25-30 godzin pracy, przy czym liczba godzin pracy studenta obejmuje zajęcia zorganizowane przez uczelnię zgodnie z programem studiów oraz jego indywidualną pracę</w:t>
      </w:r>
      <w:r w:rsidR="00A1653F" w:rsidRPr="48C8E914">
        <w:rPr>
          <w:rFonts w:ascii="Times New Roman" w:eastAsia="Calibri" w:hAnsi="Times New Roman"/>
          <w:sz w:val="24"/>
          <w:szCs w:val="24"/>
        </w:rPr>
        <w:t xml:space="preserve">, w  tym </w:t>
      </w:r>
      <w:r w:rsidRPr="48C8E914">
        <w:rPr>
          <w:rFonts w:ascii="Times New Roman" w:eastAsia="Calibri" w:hAnsi="Times New Roman"/>
          <w:sz w:val="24"/>
          <w:szCs w:val="24"/>
        </w:rPr>
        <w:t>przygotowanie się do zajęć, opracowanie projektu, przygotowanie się do zaliczeń i egzaminów</w:t>
      </w:r>
      <w:r w:rsidR="00A1653F" w:rsidRPr="48C8E914">
        <w:rPr>
          <w:rFonts w:ascii="Times New Roman" w:eastAsia="Calibri" w:hAnsi="Times New Roman"/>
          <w:sz w:val="24"/>
          <w:szCs w:val="24"/>
        </w:rPr>
        <w:t xml:space="preserve"> (ocena na podstawie analizy sylabusów i standardów kształcenia jeżeli dotyczy)</w:t>
      </w:r>
      <w:r w:rsidR="006B7090" w:rsidRPr="48C8E914">
        <w:rPr>
          <w:rFonts w:ascii="Times New Roman" w:eastAsia="Calibri" w:hAnsi="Times New Roman"/>
          <w:sz w:val="24"/>
          <w:szCs w:val="24"/>
        </w:rPr>
        <w:t>:</w:t>
      </w:r>
    </w:p>
    <w:p w14:paraId="2D0DAB8E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007B3DBB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2FBEBEE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761EFCE" w14:textId="4F74B153" w:rsidR="00682FA6" w:rsidRDefault="00682FA6" w:rsidP="00D85948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d) sekwencja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zajęć</w:t>
      </w:r>
      <w:r w:rsidRPr="48C8E914">
        <w:rPr>
          <w:rFonts w:ascii="Times New Roman" w:hAnsi="Times New Roman"/>
          <w:sz w:val="24"/>
          <w:szCs w:val="24"/>
        </w:rPr>
        <w:t xml:space="preserve"> jest zachowana i umożliwia osiągnięcie założonych efektów uczenia się</w:t>
      </w:r>
      <w:r w:rsidR="00A1653F" w:rsidRPr="48C8E914">
        <w:rPr>
          <w:rFonts w:ascii="Times New Roman" w:hAnsi="Times New Roman"/>
          <w:sz w:val="24"/>
          <w:szCs w:val="24"/>
        </w:rPr>
        <w:t xml:space="preserve"> (na podstawie analizy planów studiów): </w:t>
      </w:r>
    </w:p>
    <w:p w14:paraId="67D9ED0E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2E682CAC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6D867C40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617FF29" w14:textId="496DB32C" w:rsidR="00682FA6" w:rsidRDefault="00682FA6" w:rsidP="00D85948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e) metody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kształcenia</w:t>
      </w:r>
      <w:r w:rsidRPr="48C8E914">
        <w:rPr>
          <w:rFonts w:ascii="Times New Roman" w:hAnsi="Times New Roman"/>
          <w:sz w:val="24"/>
          <w:szCs w:val="24"/>
        </w:rPr>
        <w:t xml:space="preserve"> są </w:t>
      </w:r>
      <w:r w:rsidR="006B7090" w:rsidRPr="48C8E914">
        <w:rPr>
          <w:rFonts w:ascii="Times New Roman" w:hAnsi="Times New Roman"/>
          <w:sz w:val="24"/>
          <w:szCs w:val="24"/>
        </w:rPr>
        <w:t xml:space="preserve">różnorodne dobrane do celów i efektów uczenia się, </w:t>
      </w:r>
      <w:r w:rsidRPr="48C8E914">
        <w:rPr>
          <w:rFonts w:ascii="Times New Roman" w:hAnsi="Times New Roman"/>
          <w:sz w:val="24"/>
          <w:szCs w:val="24"/>
        </w:rPr>
        <w:t>zorientowane na studentów, motywują ich do aktywnego udziału w procesie nauczania i uczenia się</w:t>
      </w:r>
      <w:r w:rsidR="00A1653F" w:rsidRPr="48C8E914">
        <w:rPr>
          <w:rFonts w:ascii="Times New Roman" w:hAnsi="Times New Roman"/>
          <w:sz w:val="24"/>
          <w:szCs w:val="24"/>
        </w:rPr>
        <w:t xml:space="preserve"> (na podstawie analizy sylabusów): </w:t>
      </w:r>
    </w:p>
    <w:p w14:paraId="0965F3D6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27480028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………………………………………………………………………………………………….……</w:t>
      </w:r>
    </w:p>
    <w:p w14:paraId="103AC6D7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2D6983D" w14:textId="3272362F" w:rsidR="00682FA6" w:rsidRDefault="00682FA6" w:rsidP="006B7090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f) praktyki</w:t>
      </w:r>
      <w:r w:rsidRPr="0032333C">
        <w:rPr>
          <w:rFonts w:ascii="Times New Roman" w:hAnsi="Times New Roman"/>
          <w:b/>
          <w:bCs/>
          <w:sz w:val="24"/>
          <w:szCs w:val="24"/>
        </w:rPr>
        <w:t xml:space="preserve"> zawodowe/praktyki</w:t>
      </w:r>
      <w:r w:rsidR="006B7090" w:rsidRPr="0032333C">
        <w:rPr>
          <w:rFonts w:ascii="Times New Roman" w:hAnsi="Times New Roman"/>
          <w:sz w:val="24"/>
          <w:szCs w:val="24"/>
        </w:rPr>
        <w:t xml:space="preserve"> </w:t>
      </w:r>
      <w:r w:rsidR="00221035" w:rsidRPr="0032333C">
        <w:rPr>
          <w:rFonts w:ascii="Times New Roman" w:hAnsi="Times New Roman"/>
          <w:sz w:val="24"/>
          <w:szCs w:val="24"/>
        </w:rPr>
        <w:t>uwzględni</w:t>
      </w:r>
      <w:r w:rsidR="006B7090" w:rsidRPr="0032333C">
        <w:rPr>
          <w:rFonts w:ascii="Times New Roman" w:hAnsi="Times New Roman"/>
          <w:sz w:val="24"/>
          <w:szCs w:val="24"/>
        </w:rPr>
        <w:t>ają</w:t>
      </w:r>
      <w:r w:rsidR="00221035" w:rsidRPr="0032333C">
        <w:rPr>
          <w:rFonts w:ascii="Times New Roman" w:hAnsi="Times New Roman"/>
          <w:sz w:val="24"/>
          <w:szCs w:val="24"/>
        </w:rPr>
        <w:t xml:space="preserve"> miejsca</w:t>
      </w:r>
      <w:r w:rsidR="00A1653F" w:rsidRPr="0032333C">
        <w:rPr>
          <w:rFonts w:ascii="Times New Roman" w:hAnsi="Times New Roman"/>
          <w:sz w:val="24"/>
          <w:szCs w:val="24"/>
        </w:rPr>
        <w:t xml:space="preserve"> i ich dobór</w:t>
      </w:r>
      <w:r w:rsidR="00221035" w:rsidRPr="0032333C">
        <w:rPr>
          <w:rFonts w:ascii="Times New Roman" w:hAnsi="Times New Roman"/>
          <w:sz w:val="24"/>
          <w:szCs w:val="24"/>
        </w:rPr>
        <w:t xml:space="preserve">, </w:t>
      </w:r>
      <w:r w:rsidR="00A1653F" w:rsidRPr="0032333C">
        <w:rPr>
          <w:rFonts w:ascii="Times New Roman" w:hAnsi="Times New Roman"/>
          <w:sz w:val="24"/>
          <w:szCs w:val="24"/>
        </w:rPr>
        <w:t xml:space="preserve">dobór </w:t>
      </w:r>
      <w:r w:rsidR="00221035" w:rsidRPr="0032333C">
        <w:rPr>
          <w:rFonts w:ascii="Times New Roman" w:hAnsi="Times New Roman"/>
          <w:sz w:val="24"/>
          <w:szCs w:val="24"/>
        </w:rPr>
        <w:t>opiekuna i realizacj</w:t>
      </w:r>
      <w:r w:rsidR="00A1653F" w:rsidRPr="0032333C">
        <w:rPr>
          <w:rFonts w:ascii="Times New Roman" w:hAnsi="Times New Roman"/>
          <w:sz w:val="24"/>
          <w:szCs w:val="24"/>
        </w:rPr>
        <w:t>ę</w:t>
      </w:r>
      <w:r w:rsidR="00221035" w:rsidRPr="0032333C">
        <w:rPr>
          <w:rFonts w:ascii="Times New Roman" w:hAnsi="Times New Roman"/>
          <w:sz w:val="24"/>
          <w:szCs w:val="24"/>
        </w:rPr>
        <w:t xml:space="preserve"> zakładanych efektów uczenia się </w:t>
      </w:r>
      <w:r w:rsidR="00093567" w:rsidRPr="0032333C">
        <w:rPr>
          <w:rFonts w:ascii="Times New Roman" w:hAnsi="Times New Roman"/>
          <w:sz w:val="24"/>
          <w:szCs w:val="24"/>
        </w:rPr>
        <w:t xml:space="preserve">prowadzoną na podstawie hospitacji zajęć </w:t>
      </w:r>
      <w:r w:rsidR="006B7090" w:rsidRPr="0032333C">
        <w:rPr>
          <w:rFonts w:ascii="Times New Roman" w:hAnsi="Times New Roman"/>
          <w:sz w:val="24"/>
          <w:szCs w:val="24"/>
        </w:rPr>
        <w:t xml:space="preserve">oraz ocenę </w:t>
      </w:r>
      <w:r w:rsidR="00EB5C1C" w:rsidRPr="0032333C">
        <w:rPr>
          <w:rFonts w:ascii="Times New Roman" w:hAnsi="Times New Roman"/>
          <w:sz w:val="24"/>
          <w:szCs w:val="24"/>
        </w:rPr>
        <w:t xml:space="preserve">zajęć dokonywaną przez </w:t>
      </w:r>
      <w:r w:rsidR="006B7090" w:rsidRPr="0032333C">
        <w:rPr>
          <w:rFonts w:ascii="Times New Roman" w:hAnsi="Times New Roman"/>
          <w:sz w:val="24"/>
          <w:szCs w:val="24"/>
        </w:rPr>
        <w:t xml:space="preserve">studentów </w:t>
      </w:r>
      <w:r w:rsidR="00221035" w:rsidRPr="0032333C">
        <w:rPr>
          <w:rFonts w:ascii="Times New Roman" w:hAnsi="Times New Roman"/>
          <w:sz w:val="24"/>
          <w:szCs w:val="24"/>
        </w:rPr>
        <w:t>na podstawie ankiet</w:t>
      </w:r>
      <w:r w:rsidR="0032333C" w:rsidRPr="0032333C">
        <w:rPr>
          <w:rFonts w:ascii="Times New Roman" w:hAnsi="Times New Roman"/>
          <w:sz w:val="24"/>
          <w:szCs w:val="24"/>
        </w:rPr>
        <w:t>,</w:t>
      </w:r>
      <w:r w:rsidR="00405095" w:rsidRPr="0032333C">
        <w:rPr>
          <w:rFonts w:ascii="Times New Roman" w:hAnsi="Times New Roman"/>
          <w:sz w:val="24"/>
          <w:szCs w:val="24"/>
        </w:rPr>
        <w:t xml:space="preserve"> a także ocenę studentów dokonywaną przez opiekunów dydaktycznych i zakładowych</w:t>
      </w:r>
      <w:r w:rsidR="006B7090" w:rsidRPr="0032333C">
        <w:rPr>
          <w:rFonts w:ascii="Times New Roman" w:hAnsi="Times New Roman"/>
          <w:sz w:val="24"/>
          <w:szCs w:val="24"/>
        </w:rPr>
        <w:t xml:space="preserve">: </w:t>
      </w:r>
      <w:r w:rsidRPr="00405095">
        <w:rPr>
          <w:color w:val="FF0000"/>
        </w:rPr>
        <w:br/>
      </w:r>
      <w:r w:rsidRPr="1C2054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  <w:r w:rsidR="006B7090" w:rsidRPr="1C2054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D9B0C1C" w14:textId="77777777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402C97F8" w14:textId="3A84B790" w:rsidR="00682FA6" w:rsidRDefault="00682FA6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082CFC1" w14:textId="77777777" w:rsidR="00221035" w:rsidRDefault="00221035" w:rsidP="00682F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14:paraId="1DC7DC5E" w14:textId="62957486" w:rsidR="00682FA6" w:rsidRPr="00221035" w:rsidRDefault="00682FA6" w:rsidP="00D85948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b/>
          <w:bCs/>
          <w:sz w:val="24"/>
          <w:szCs w:val="24"/>
        </w:rPr>
      </w:pPr>
      <w:r w:rsidRPr="00307D26">
        <w:rPr>
          <w:rFonts w:ascii="Times New Roman" w:hAnsi="Times New Roman"/>
          <w:b/>
          <w:bCs/>
          <w:sz w:val="24"/>
          <w:szCs w:val="24"/>
        </w:rPr>
        <w:t>3. Przyjęcie na studia, rezygnacja ze studiów, weryfikacja osiągniętych efektów uczenia się</w:t>
      </w:r>
      <w:r w:rsidR="00E339F1" w:rsidRPr="00307D26">
        <w:rPr>
          <w:rFonts w:ascii="Times New Roman" w:hAnsi="Times New Roman"/>
          <w:b/>
          <w:bCs/>
          <w:sz w:val="24"/>
          <w:szCs w:val="24"/>
        </w:rPr>
        <w:t>, zaliczenie semestrów</w:t>
      </w:r>
      <w:r w:rsidR="00E339F1" w:rsidRPr="00221035">
        <w:rPr>
          <w:rFonts w:ascii="Times New Roman" w:hAnsi="Times New Roman"/>
          <w:b/>
          <w:bCs/>
          <w:sz w:val="24"/>
          <w:szCs w:val="24"/>
        </w:rPr>
        <w:t xml:space="preserve"> i roku studiów oraz dyplomowanie</w:t>
      </w:r>
      <w:r w:rsidR="0032333C">
        <w:rPr>
          <w:rFonts w:ascii="Times New Roman" w:hAnsi="Times New Roman"/>
          <w:b/>
          <w:bCs/>
          <w:sz w:val="24"/>
          <w:szCs w:val="24"/>
        </w:rPr>
        <w:t>:</w:t>
      </w:r>
      <w:r w:rsidR="00E339F1" w:rsidRPr="002210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EB48E0" w14:textId="1AA43583" w:rsidR="00E339F1" w:rsidRDefault="00E339F1" w:rsidP="00D85948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A1653F" w:rsidRPr="00AF4AB1">
        <w:rPr>
          <w:rFonts w:ascii="Times New Roman" w:hAnsi="Times New Roman"/>
          <w:b/>
          <w:bCs/>
          <w:sz w:val="24"/>
          <w:szCs w:val="24"/>
        </w:rPr>
        <w:t>warunki</w:t>
      </w:r>
      <w:r w:rsidR="00A1653F" w:rsidRPr="48C8E9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53F" w:rsidRPr="48C8E914">
        <w:rPr>
          <w:rFonts w:ascii="Times New Roman" w:hAnsi="Times New Roman"/>
          <w:sz w:val="24"/>
          <w:szCs w:val="24"/>
        </w:rPr>
        <w:t xml:space="preserve">i </w:t>
      </w:r>
      <w:r w:rsidRPr="48C8E914">
        <w:rPr>
          <w:rFonts w:ascii="Times New Roman" w:hAnsi="Times New Roman"/>
          <w:b/>
          <w:bCs/>
          <w:sz w:val="24"/>
          <w:szCs w:val="24"/>
        </w:rPr>
        <w:t>zasady przyjęcia na studia</w:t>
      </w:r>
      <w:r w:rsidRPr="48C8E914">
        <w:rPr>
          <w:rFonts w:ascii="Times New Roman" w:hAnsi="Times New Roman"/>
          <w:sz w:val="24"/>
          <w:szCs w:val="24"/>
        </w:rPr>
        <w:t xml:space="preserve"> są przejrzyste, spójne i opublikowane</w:t>
      </w:r>
      <w:r w:rsidR="00A1653F" w:rsidRPr="48C8E914">
        <w:rPr>
          <w:rFonts w:ascii="Times New Roman" w:hAnsi="Times New Roman"/>
          <w:sz w:val="24"/>
          <w:szCs w:val="24"/>
        </w:rPr>
        <w:t xml:space="preserve"> (zgłoszone zmiany w danym roku w zakresie warunków i zasad rekrutacji</w:t>
      </w:r>
      <w:r w:rsidR="1CFD541C" w:rsidRPr="48C8E914">
        <w:rPr>
          <w:rFonts w:ascii="Times New Roman" w:hAnsi="Times New Roman"/>
          <w:sz w:val="24"/>
          <w:szCs w:val="24"/>
        </w:rPr>
        <w:t>)</w:t>
      </w:r>
      <w:r w:rsidR="0032333C">
        <w:rPr>
          <w:rFonts w:ascii="Times New Roman" w:hAnsi="Times New Roman"/>
          <w:sz w:val="24"/>
          <w:szCs w:val="24"/>
        </w:rPr>
        <w:t>:</w:t>
      </w:r>
    </w:p>
    <w:p w14:paraId="07F4A045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4EB53C3A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9D449A6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73E69DA" w14:textId="28A5AD98" w:rsidR="00E339F1" w:rsidRDefault="00E339F1" w:rsidP="00D85948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b) przyjęcia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na studia z innej uczelni</w:t>
      </w:r>
      <w:r w:rsidRPr="48C8E914">
        <w:rPr>
          <w:rFonts w:ascii="Times New Roman" w:hAnsi="Times New Roman"/>
          <w:sz w:val="24"/>
          <w:szCs w:val="24"/>
        </w:rPr>
        <w:t xml:space="preserve"> </w:t>
      </w:r>
      <w:r w:rsidR="00AD5F45" w:rsidRPr="48C8E914">
        <w:rPr>
          <w:rFonts w:ascii="Times New Roman" w:hAnsi="Times New Roman"/>
          <w:sz w:val="24"/>
          <w:szCs w:val="24"/>
        </w:rPr>
        <w:t>(</w:t>
      </w:r>
      <w:r w:rsidR="00A1653F" w:rsidRPr="48C8E914">
        <w:rPr>
          <w:rFonts w:ascii="Times New Roman" w:hAnsi="Times New Roman"/>
          <w:sz w:val="24"/>
          <w:szCs w:val="24"/>
        </w:rPr>
        <w:t>na podstawie danych z dziekanatu)</w:t>
      </w:r>
      <w:r w:rsidR="0032333C">
        <w:rPr>
          <w:rFonts w:ascii="Times New Roman" w:hAnsi="Times New Roman"/>
          <w:sz w:val="24"/>
          <w:szCs w:val="24"/>
        </w:rPr>
        <w:t>:</w:t>
      </w:r>
      <w:r w:rsidR="00A1653F" w:rsidRPr="48C8E914">
        <w:rPr>
          <w:rFonts w:ascii="Times New Roman" w:hAnsi="Times New Roman"/>
          <w:sz w:val="24"/>
          <w:szCs w:val="24"/>
        </w:rPr>
        <w:t xml:space="preserve"> </w:t>
      </w:r>
    </w:p>
    <w:p w14:paraId="75BE1B57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92BC63A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F606F05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8C092C4" w14:textId="7701733C" w:rsidR="00E339F1" w:rsidRPr="006B7090" w:rsidRDefault="00E339F1" w:rsidP="00D85948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b/>
          <w:bCs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c) zasady</w:t>
      </w:r>
      <w:r w:rsidRPr="006B7090">
        <w:rPr>
          <w:rFonts w:ascii="Times New Roman" w:hAnsi="Times New Roman"/>
          <w:b/>
          <w:bCs/>
          <w:sz w:val="24"/>
          <w:szCs w:val="24"/>
        </w:rPr>
        <w:t xml:space="preserve"> przyjęcia na studia w ramach procesu walidacji efektów uczenia się</w:t>
      </w:r>
      <w:r w:rsidR="0032333C">
        <w:rPr>
          <w:rFonts w:ascii="Times New Roman" w:hAnsi="Times New Roman"/>
          <w:b/>
          <w:bCs/>
          <w:sz w:val="24"/>
          <w:szCs w:val="24"/>
        </w:rPr>
        <w:t>:</w:t>
      </w:r>
      <w:r w:rsidRPr="006B709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63AEAD6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D4FC0A0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79D8C66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EF04ABF" w14:textId="0DAECEE5" w:rsidR="00E339F1" w:rsidRDefault="00E339F1" w:rsidP="00D85948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d) rezygnacje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lub skreślenie ze studiów</w:t>
      </w:r>
      <w:r w:rsidRPr="48C8E914">
        <w:rPr>
          <w:rFonts w:ascii="Times New Roman" w:hAnsi="Times New Roman"/>
          <w:sz w:val="24"/>
          <w:szCs w:val="24"/>
        </w:rPr>
        <w:t xml:space="preserve"> (liczba w danym roku i przyczyny</w:t>
      </w:r>
      <w:r w:rsidR="00A1653F" w:rsidRPr="48C8E914">
        <w:rPr>
          <w:rFonts w:ascii="Times New Roman" w:hAnsi="Times New Roman"/>
          <w:sz w:val="24"/>
          <w:szCs w:val="24"/>
        </w:rPr>
        <w:t xml:space="preserve">-na podstawie ankiet </w:t>
      </w:r>
      <w:r w:rsidR="00AD5F45" w:rsidRPr="48C8E914">
        <w:rPr>
          <w:rFonts w:ascii="Times New Roman" w:hAnsi="Times New Roman"/>
          <w:sz w:val="24"/>
          <w:szCs w:val="24"/>
        </w:rPr>
        <w:t xml:space="preserve">rezygnujących ze studiów </w:t>
      </w:r>
      <w:r w:rsidR="00A1653F" w:rsidRPr="48C8E914">
        <w:rPr>
          <w:rFonts w:ascii="Times New Roman" w:hAnsi="Times New Roman"/>
          <w:sz w:val="24"/>
          <w:szCs w:val="24"/>
        </w:rPr>
        <w:t>i danych z dziekanatu</w:t>
      </w:r>
      <w:r w:rsidRPr="48C8E914">
        <w:rPr>
          <w:rFonts w:ascii="Times New Roman" w:hAnsi="Times New Roman"/>
          <w:sz w:val="24"/>
          <w:szCs w:val="24"/>
        </w:rPr>
        <w:t>)</w:t>
      </w:r>
      <w:r w:rsidR="0032333C">
        <w:rPr>
          <w:rFonts w:ascii="Times New Roman" w:hAnsi="Times New Roman"/>
          <w:sz w:val="24"/>
          <w:szCs w:val="24"/>
        </w:rPr>
        <w:t>:</w:t>
      </w:r>
    </w:p>
    <w:p w14:paraId="00DE3560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67B24451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CF3CA38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64C034E" w14:textId="0643D1AE" w:rsidR="00E339F1" w:rsidRDefault="00E339F1" w:rsidP="00D85948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e) weryfikacj</w:t>
      </w:r>
      <w:r w:rsidR="00A1653F" w:rsidRPr="00AF4AB1">
        <w:rPr>
          <w:rFonts w:ascii="Times New Roman" w:hAnsi="Times New Roman"/>
          <w:b/>
          <w:bCs/>
          <w:sz w:val="24"/>
          <w:szCs w:val="24"/>
        </w:rPr>
        <w:t>a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efektów uczenia się</w:t>
      </w:r>
      <w:r w:rsidRPr="48C8E914">
        <w:rPr>
          <w:rFonts w:ascii="Times New Roman" w:hAnsi="Times New Roman"/>
          <w:sz w:val="24"/>
          <w:szCs w:val="24"/>
        </w:rPr>
        <w:t xml:space="preserve"> </w:t>
      </w:r>
      <w:r w:rsidR="00A1653F" w:rsidRPr="48C8E914">
        <w:rPr>
          <w:rFonts w:ascii="Times New Roman" w:hAnsi="Times New Roman"/>
          <w:sz w:val="24"/>
          <w:szCs w:val="24"/>
        </w:rPr>
        <w:t xml:space="preserve">– jest </w:t>
      </w:r>
      <w:r w:rsidRPr="48C8E914">
        <w:rPr>
          <w:rFonts w:ascii="Times New Roman" w:hAnsi="Times New Roman"/>
          <w:sz w:val="24"/>
          <w:szCs w:val="24"/>
        </w:rPr>
        <w:t>zorientowan</w:t>
      </w:r>
      <w:r w:rsidR="00A1653F" w:rsidRPr="48C8E914">
        <w:rPr>
          <w:rFonts w:ascii="Times New Roman" w:hAnsi="Times New Roman"/>
          <w:sz w:val="24"/>
          <w:szCs w:val="24"/>
        </w:rPr>
        <w:t>a</w:t>
      </w:r>
      <w:r w:rsidRPr="48C8E914">
        <w:rPr>
          <w:rFonts w:ascii="Times New Roman" w:hAnsi="Times New Roman"/>
          <w:sz w:val="24"/>
          <w:szCs w:val="24"/>
        </w:rPr>
        <w:t xml:space="preserve"> na studenta, umożliwia uzyskanie informacji zwrotnej o stopniu osiągania efektów uczenia się i pozwala na sprawdzenie i ocenę wszystkich efektów uczenia się </w:t>
      </w:r>
      <w:r w:rsidR="31E618FF" w:rsidRPr="48C8E914">
        <w:rPr>
          <w:rFonts w:ascii="Times New Roman" w:hAnsi="Times New Roman"/>
          <w:sz w:val="24"/>
          <w:szCs w:val="24"/>
        </w:rPr>
        <w:t xml:space="preserve"> </w:t>
      </w:r>
      <w:r w:rsidR="00AD5F45" w:rsidRPr="48C8E914">
        <w:rPr>
          <w:rFonts w:ascii="Times New Roman" w:hAnsi="Times New Roman"/>
          <w:sz w:val="24"/>
          <w:szCs w:val="24"/>
        </w:rPr>
        <w:t>(</w:t>
      </w:r>
      <w:r w:rsidR="00A1653F" w:rsidRPr="48C8E914">
        <w:rPr>
          <w:rFonts w:ascii="Times New Roman" w:hAnsi="Times New Roman"/>
          <w:sz w:val="24"/>
          <w:szCs w:val="24"/>
        </w:rPr>
        <w:t>ocena  na podstawie przeglądu</w:t>
      </w:r>
      <w:r w:rsidRPr="48C8E914">
        <w:rPr>
          <w:rFonts w:ascii="Times New Roman" w:hAnsi="Times New Roman"/>
          <w:sz w:val="24"/>
          <w:szCs w:val="24"/>
        </w:rPr>
        <w:t xml:space="preserve"> sylabusów</w:t>
      </w:r>
      <w:r w:rsidR="00405095">
        <w:rPr>
          <w:rFonts w:ascii="Times New Roman" w:hAnsi="Times New Roman"/>
          <w:sz w:val="24"/>
          <w:szCs w:val="24"/>
        </w:rPr>
        <w:t xml:space="preserve">, </w:t>
      </w:r>
      <w:r w:rsidRPr="48C8E914">
        <w:rPr>
          <w:rFonts w:ascii="Times New Roman" w:hAnsi="Times New Roman"/>
          <w:sz w:val="24"/>
          <w:szCs w:val="24"/>
        </w:rPr>
        <w:t>prac etapowych</w:t>
      </w:r>
      <w:r w:rsidR="00405095">
        <w:rPr>
          <w:rFonts w:ascii="Times New Roman" w:hAnsi="Times New Roman"/>
          <w:sz w:val="24"/>
          <w:szCs w:val="24"/>
        </w:rPr>
        <w:t xml:space="preserve">, </w:t>
      </w:r>
      <w:r w:rsidR="00405095" w:rsidRPr="0032333C">
        <w:rPr>
          <w:rFonts w:ascii="Times New Roman" w:hAnsi="Times New Roman"/>
          <w:sz w:val="24"/>
          <w:szCs w:val="24"/>
        </w:rPr>
        <w:t>wyników zaliczeń końcowych i egzaminów</w:t>
      </w:r>
      <w:r w:rsidR="00AD5F45" w:rsidRPr="0032333C">
        <w:rPr>
          <w:rFonts w:ascii="Times New Roman" w:hAnsi="Times New Roman"/>
          <w:sz w:val="24"/>
          <w:szCs w:val="24"/>
        </w:rPr>
        <w:t>)</w:t>
      </w:r>
      <w:r w:rsidR="0032333C">
        <w:rPr>
          <w:rFonts w:ascii="Times New Roman" w:hAnsi="Times New Roman"/>
          <w:sz w:val="24"/>
          <w:szCs w:val="24"/>
        </w:rPr>
        <w:t>:</w:t>
      </w:r>
    </w:p>
    <w:p w14:paraId="68FD3377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54AC4667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7015C604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D2D0EA5" w14:textId="308AD407" w:rsidR="00E339F1" w:rsidRDefault="00E339F1" w:rsidP="00D85948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f) dziennik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praktyk</w:t>
      </w:r>
      <w:r w:rsidR="00221035" w:rsidRPr="48C8E914">
        <w:rPr>
          <w:rFonts w:ascii="Times New Roman" w:hAnsi="Times New Roman"/>
          <w:b/>
          <w:bCs/>
          <w:sz w:val="24"/>
          <w:szCs w:val="24"/>
        </w:rPr>
        <w:t xml:space="preserve">/dziennik </w:t>
      </w:r>
      <w:r w:rsidRPr="48C8E914">
        <w:rPr>
          <w:rFonts w:ascii="Times New Roman" w:hAnsi="Times New Roman"/>
          <w:b/>
          <w:bCs/>
          <w:sz w:val="24"/>
          <w:szCs w:val="24"/>
        </w:rPr>
        <w:t>kształcenia praktycznego</w:t>
      </w:r>
      <w:r w:rsidR="00221035" w:rsidRPr="48C8E914">
        <w:rPr>
          <w:rFonts w:ascii="Times New Roman" w:hAnsi="Times New Roman"/>
          <w:sz w:val="24"/>
          <w:szCs w:val="24"/>
        </w:rPr>
        <w:t xml:space="preserve"> </w:t>
      </w:r>
      <w:r w:rsidRPr="48C8E914">
        <w:rPr>
          <w:rFonts w:ascii="Times New Roman" w:hAnsi="Times New Roman"/>
          <w:sz w:val="24"/>
          <w:szCs w:val="24"/>
        </w:rPr>
        <w:t>obejmuje wszystkie założone efekty uczenia się ujęte w programie studiów, a kryteria oceny są jasne i przejrzyste</w:t>
      </w:r>
      <w:r w:rsidR="00AD5F45" w:rsidRPr="48C8E914">
        <w:rPr>
          <w:rFonts w:ascii="Times New Roman" w:hAnsi="Times New Roman"/>
          <w:sz w:val="24"/>
          <w:szCs w:val="24"/>
        </w:rPr>
        <w:t xml:space="preserve"> (analiza dzienników i wskazanie zmian w tym zakresie): </w:t>
      </w:r>
    </w:p>
    <w:p w14:paraId="5E3FF0BB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5603177D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4FA90348" w14:textId="77777777" w:rsidR="00E339F1" w:rsidRDefault="00E339F1" w:rsidP="00E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8C8D8B8" w14:textId="4626583C" w:rsidR="009E17BA" w:rsidRDefault="00E339F1" w:rsidP="00AD5F45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 xml:space="preserve"> </w:t>
      </w:r>
      <w:r w:rsidR="004E743F" w:rsidRPr="00AD5F45">
        <w:rPr>
          <w:rFonts w:ascii="Times New Roman" w:hAnsi="Times New Roman"/>
          <w:b/>
          <w:bCs/>
          <w:sz w:val="24"/>
          <w:szCs w:val="24"/>
        </w:rPr>
        <w:t>prac</w:t>
      </w:r>
      <w:r w:rsidRPr="00AD5F45">
        <w:rPr>
          <w:rFonts w:ascii="Times New Roman" w:hAnsi="Times New Roman"/>
          <w:b/>
          <w:bCs/>
          <w:sz w:val="24"/>
          <w:szCs w:val="24"/>
        </w:rPr>
        <w:t>e</w:t>
      </w:r>
      <w:r w:rsidR="004E743F" w:rsidRPr="00AD5F45">
        <w:rPr>
          <w:rFonts w:ascii="Times New Roman" w:hAnsi="Times New Roman"/>
          <w:b/>
          <w:bCs/>
          <w:sz w:val="24"/>
          <w:szCs w:val="24"/>
        </w:rPr>
        <w:t xml:space="preserve"> dyplomow</w:t>
      </w:r>
      <w:r w:rsidRPr="00AD5F45">
        <w:rPr>
          <w:rFonts w:ascii="Times New Roman" w:hAnsi="Times New Roman"/>
          <w:b/>
          <w:bCs/>
          <w:sz w:val="24"/>
          <w:szCs w:val="24"/>
        </w:rPr>
        <w:t>e</w:t>
      </w:r>
      <w:r w:rsidR="004E743F" w:rsidRPr="004E743F">
        <w:rPr>
          <w:rFonts w:ascii="Times New Roman" w:hAnsi="Times New Roman"/>
          <w:sz w:val="24"/>
          <w:szCs w:val="24"/>
        </w:rPr>
        <w:t xml:space="preserve"> </w:t>
      </w:r>
      <w:r w:rsidR="00AD5F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tematyka zgodna z efektami uczenia się na danym kierunku studiów i</w:t>
      </w:r>
      <w:r w:rsidR="00AD5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D5F45">
        <w:rPr>
          <w:rFonts w:ascii="Times New Roman" w:hAnsi="Times New Roman"/>
          <w:sz w:val="24"/>
          <w:szCs w:val="24"/>
        </w:rPr>
        <w:t xml:space="preserve">obowiązującym </w:t>
      </w:r>
      <w:r>
        <w:rPr>
          <w:rFonts w:ascii="Times New Roman" w:hAnsi="Times New Roman"/>
          <w:sz w:val="24"/>
          <w:szCs w:val="24"/>
        </w:rPr>
        <w:t>regulaminem dyplomowania</w:t>
      </w:r>
      <w:r w:rsidR="00AD5F45">
        <w:rPr>
          <w:rFonts w:ascii="Times New Roman" w:hAnsi="Times New Roman"/>
          <w:sz w:val="24"/>
          <w:szCs w:val="24"/>
        </w:rPr>
        <w:t xml:space="preserve"> (na podstawie </w:t>
      </w:r>
      <w:r>
        <w:rPr>
          <w:rFonts w:ascii="Times New Roman" w:hAnsi="Times New Roman"/>
          <w:sz w:val="24"/>
          <w:szCs w:val="24"/>
        </w:rPr>
        <w:t>ocen</w:t>
      </w:r>
      <w:r w:rsidR="00AD5F4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losowo wybranych prac dyplomowych</w:t>
      </w:r>
      <w:r w:rsidR="00AD5F45">
        <w:rPr>
          <w:rFonts w:ascii="Times New Roman" w:hAnsi="Times New Roman"/>
          <w:sz w:val="24"/>
          <w:szCs w:val="24"/>
        </w:rPr>
        <w:t>)</w:t>
      </w:r>
      <w:r w:rsidR="00EB5C57">
        <w:rPr>
          <w:rFonts w:ascii="Times New Roman" w:hAnsi="Times New Roman"/>
          <w:sz w:val="24"/>
          <w:szCs w:val="24"/>
        </w:rPr>
        <w:t>:</w:t>
      </w:r>
      <w:r w:rsidR="00AD5F45">
        <w:rPr>
          <w:rFonts w:ascii="Times New Roman" w:hAnsi="Times New Roman"/>
          <w:sz w:val="24"/>
          <w:szCs w:val="24"/>
        </w:rPr>
        <w:t xml:space="preserve"> </w:t>
      </w:r>
      <w:r w:rsidR="00E806C5">
        <w:rPr>
          <w:rFonts w:ascii="Times New Roman" w:hAnsi="Times New Roman"/>
          <w:spacing w:val="17"/>
          <w:sz w:val="24"/>
          <w:szCs w:val="24"/>
        </w:rPr>
        <w:br/>
      </w:r>
      <w:r w:rsidR="009E17BA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0A4E00">
        <w:rPr>
          <w:rFonts w:ascii="Times New Roman" w:hAnsi="Times New Roman"/>
          <w:sz w:val="24"/>
          <w:szCs w:val="24"/>
        </w:rPr>
        <w:t>……………….</w:t>
      </w:r>
      <w:r w:rsidR="009E17BA">
        <w:rPr>
          <w:rFonts w:ascii="Times New Roman" w:hAnsi="Times New Roman"/>
          <w:sz w:val="24"/>
          <w:szCs w:val="24"/>
        </w:rPr>
        <w:t>…</w:t>
      </w:r>
    </w:p>
    <w:p w14:paraId="7C2EEC52" w14:textId="79A3CA37" w:rsidR="009E17BA" w:rsidRDefault="009E17BA" w:rsidP="000A4E0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0A4E00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……</w:t>
      </w:r>
    </w:p>
    <w:p w14:paraId="0CB13415" w14:textId="7B3945CE" w:rsidR="000A4E00" w:rsidRDefault="000A4E00" w:rsidP="0022103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059A2C1B" w14:textId="48246DDD" w:rsidR="000A4E00" w:rsidRDefault="000A4E00" w:rsidP="000A4E0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2305FF5" w14:textId="77777777" w:rsidR="000A4E00" w:rsidRPr="00EB5C57" w:rsidRDefault="000A4E00" w:rsidP="00EB5C57">
      <w:pPr>
        <w:rPr>
          <w:rFonts w:ascii="Times New Roman" w:hAnsi="Times New Roman"/>
          <w:sz w:val="24"/>
          <w:szCs w:val="24"/>
        </w:rPr>
      </w:pPr>
    </w:p>
    <w:p w14:paraId="39AD02E2" w14:textId="4B08E47A" w:rsidR="00221035" w:rsidRPr="00EB5C57" w:rsidRDefault="00807F12" w:rsidP="00EB5C5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B5C57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221035" w:rsidRPr="00EB5C57">
        <w:rPr>
          <w:rFonts w:ascii="Times New Roman" w:hAnsi="Times New Roman"/>
          <w:b/>
          <w:bCs/>
          <w:sz w:val="24"/>
          <w:szCs w:val="24"/>
        </w:rPr>
        <w:t>Kompetencje, doświadczenie, kwalifikacje oraz liczba nauczycieli akademickich i innych osób prowadzących zajęcia</w:t>
      </w:r>
      <w:r w:rsidR="00EB5C57" w:rsidRPr="00EB5C57">
        <w:rPr>
          <w:rFonts w:ascii="Times New Roman" w:hAnsi="Times New Roman"/>
          <w:b/>
          <w:bCs/>
          <w:sz w:val="24"/>
          <w:szCs w:val="24"/>
        </w:rPr>
        <w:t>:</w:t>
      </w:r>
    </w:p>
    <w:p w14:paraId="1C030489" w14:textId="6394E3EC" w:rsidR="00221035" w:rsidRPr="00EB5C57" w:rsidRDefault="00221035" w:rsidP="00EB5C57">
      <w:pPr>
        <w:spacing w:after="0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a)</w:t>
      </w:r>
      <w:r w:rsidRPr="00EB5C57">
        <w:rPr>
          <w:rFonts w:ascii="Times New Roman" w:hAnsi="Times New Roman"/>
          <w:b/>
          <w:bCs/>
          <w:sz w:val="24"/>
          <w:szCs w:val="24"/>
        </w:rPr>
        <w:t>kadra prowadząca zajęcia</w:t>
      </w:r>
      <w:r w:rsidRPr="00EB5C57">
        <w:rPr>
          <w:rFonts w:ascii="Times New Roman" w:hAnsi="Times New Roman"/>
          <w:sz w:val="24"/>
          <w:szCs w:val="24"/>
        </w:rPr>
        <w:t xml:space="preserve"> </w:t>
      </w:r>
      <w:r w:rsidR="00405095" w:rsidRPr="00EB5C57">
        <w:rPr>
          <w:rFonts w:ascii="Times New Roman" w:hAnsi="Times New Roman"/>
          <w:sz w:val="24"/>
          <w:szCs w:val="24"/>
        </w:rPr>
        <w:t>(w tym ze szczególnym uwzględnienie</w:t>
      </w:r>
      <w:r w:rsidRPr="00EB5C57">
        <w:rPr>
          <w:rFonts w:ascii="Times New Roman" w:hAnsi="Times New Roman"/>
          <w:sz w:val="24"/>
          <w:szCs w:val="24"/>
        </w:rPr>
        <w:t>m</w:t>
      </w:r>
      <w:r w:rsidR="00405095" w:rsidRPr="00EB5C57">
        <w:rPr>
          <w:rFonts w:ascii="Times New Roman" w:hAnsi="Times New Roman"/>
          <w:sz w:val="24"/>
          <w:szCs w:val="24"/>
        </w:rPr>
        <w:t xml:space="preserve"> nowych pracowników przyjętym w danym roku akademickim</w:t>
      </w:r>
      <w:r w:rsidR="00EB5C57">
        <w:rPr>
          <w:rFonts w:ascii="Times New Roman" w:hAnsi="Times New Roman"/>
          <w:sz w:val="24"/>
          <w:szCs w:val="24"/>
        </w:rPr>
        <w:t>)</w:t>
      </w:r>
      <w:r w:rsidR="00405095" w:rsidRPr="00EB5C57">
        <w:rPr>
          <w:rFonts w:ascii="Times New Roman" w:hAnsi="Times New Roman"/>
          <w:sz w:val="24"/>
          <w:szCs w:val="24"/>
        </w:rPr>
        <w:t xml:space="preserve"> </w:t>
      </w:r>
      <w:r w:rsidR="00405095" w:rsidRPr="00F3136E">
        <w:rPr>
          <w:rFonts w:ascii="Times New Roman" w:hAnsi="Times New Roman"/>
          <w:b/>
          <w:bCs/>
          <w:sz w:val="24"/>
          <w:szCs w:val="24"/>
        </w:rPr>
        <w:t>m</w:t>
      </w:r>
      <w:r w:rsidRPr="00F3136E">
        <w:rPr>
          <w:rFonts w:ascii="Times New Roman" w:hAnsi="Times New Roman"/>
          <w:b/>
          <w:bCs/>
          <w:sz w:val="24"/>
          <w:szCs w:val="24"/>
        </w:rPr>
        <w:t>a udokumentowane doświadczenie zawodowe i</w:t>
      </w:r>
      <w:r w:rsidR="00EB5C57" w:rsidRPr="00F3136E">
        <w:rPr>
          <w:rFonts w:ascii="Times New Roman" w:hAnsi="Times New Roman"/>
          <w:b/>
          <w:bCs/>
          <w:sz w:val="24"/>
          <w:szCs w:val="24"/>
        </w:rPr>
        <w:t>/</w:t>
      </w:r>
      <w:r w:rsidRPr="00F3136E">
        <w:rPr>
          <w:rFonts w:ascii="Times New Roman" w:hAnsi="Times New Roman"/>
          <w:b/>
          <w:bCs/>
          <w:sz w:val="24"/>
          <w:szCs w:val="24"/>
        </w:rPr>
        <w:t>lub dorobek naukowy z zakresu prowadzonych zajęć</w:t>
      </w:r>
      <w:r w:rsidR="00EB5C57" w:rsidRPr="00F3136E">
        <w:rPr>
          <w:rFonts w:ascii="Times New Roman" w:hAnsi="Times New Roman"/>
          <w:b/>
          <w:bCs/>
          <w:sz w:val="24"/>
          <w:szCs w:val="24"/>
        </w:rPr>
        <w:t>:</w:t>
      </w:r>
      <w:r w:rsidRPr="00EB5C57">
        <w:rPr>
          <w:rFonts w:ascii="Times New Roman" w:hAnsi="Times New Roman"/>
          <w:sz w:val="24"/>
          <w:szCs w:val="24"/>
        </w:rPr>
        <w:t xml:space="preserve"> </w:t>
      </w:r>
    </w:p>
    <w:p w14:paraId="269CDC85" w14:textId="77777777" w:rsidR="00221035" w:rsidRDefault="00221035" w:rsidP="00EB5C5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6AC492E3" w14:textId="77777777" w:rsidR="00221035" w:rsidRDefault="00221035" w:rsidP="0022103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243EDA0" w14:textId="77777777" w:rsidR="00221035" w:rsidRDefault="00221035" w:rsidP="0022103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2FFE0D3" w14:textId="77777777" w:rsidR="00221035" w:rsidRDefault="00221035" w:rsidP="0022103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D60E65B" w14:textId="3AD694DA" w:rsidR="00221035" w:rsidRDefault="00221035" w:rsidP="00221035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b) rozwój kadry</w:t>
      </w:r>
      <w:r w:rsidRPr="00D45D96">
        <w:rPr>
          <w:rFonts w:ascii="Times New Roman" w:hAnsi="Times New Roman"/>
          <w:sz w:val="24"/>
          <w:szCs w:val="24"/>
        </w:rPr>
        <w:t xml:space="preserve"> prowadzącej zajęcia na kierunku studiów w ostatnim roku akademickim</w:t>
      </w:r>
      <w:r w:rsidR="00405095" w:rsidRPr="00D45D96">
        <w:rPr>
          <w:rFonts w:ascii="Times New Roman" w:hAnsi="Times New Roman"/>
          <w:sz w:val="24"/>
          <w:szCs w:val="24"/>
        </w:rPr>
        <w:t xml:space="preserve"> (uzyskane stopnie i tytuły naukowe oraz kształcenie specjalizacyjne, specjalistyczne i podyplomowe)</w:t>
      </w:r>
      <w:r w:rsidR="00D45D96">
        <w:rPr>
          <w:rFonts w:ascii="Times New Roman" w:hAnsi="Times New Roman"/>
          <w:sz w:val="24"/>
          <w:szCs w:val="24"/>
        </w:rPr>
        <w:t>:</w:t>
      </w:r>
      <w:r w:rsidRPr="00D45D96">
        <w:rPr>
          <w:rFonts w:ascii="Times New Roman" w:hAnsi="Times New Roman"/>
          <w:sz w:val="24"/>
          <w:szCs w:val="24"/>
        </w:rPr>
        <w:t xml:space="preserve"> </w:t>
      </w:r>
    </w:p>
    <w:p w14:paraId="64225CA5" w14:textId="77777777" w:rsidR="00221035" w:rsidRDefault="00221035" w:rsidP="0022103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5490DA5" w14:textId="77777777" w:rsidR="00221035" w:rsidRDefault="00221035" w:rsidP="0022103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2E9D3567" w14:textId="77777777" w:rsidR="00221035" w:rsidRDefault="00221035" w:rsidP="0022103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0168EAD" w14:textId="30BC5C6A" w:rsidR="00221035" w:rsidRPr="00D45D96" w:rsidRDefault="00221035" w:rsidP="0022103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45D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5322473" w14:textId="2F9667BC" w:rsidR="00AD5F45" w:rsidRPr="00D45D96" w:rsidRDefault="003452D3" w:rsidP="0022103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c</w:t>
      </w:r>
      <w:r w:rsidR="00AD5F45" w:rsidRPr="00AF4AB1">
        <w:rPr>
          <w:rFonts w:ascii="Times New Roman" w:hAnsi="Times New Roman"/>
          <w:b/>
          <w:bCs/>
          <w:sz w:val="24"/>
          <w:szCs w:val="24"/>
        </w:rPr>
        <w:t>) ocena</w:t>
      </w:r>
      <w:r w:rsidR="00AD5F45" w:rsidRPr="00D45D96">
        <w:rPr>
          <w:rFonts w:ascii="Times New Roman" w:hAnsi="Times New Roman"/>
          <w:b/>
          <w:bCs/>
          <w:sz w:val="24"/>
          <w:szCs w:val="24"/>
        </w:rPr>
        <w:t xml:space="preserve"> działalności dydaktycznej kadry</w:t>
      </w:r>
      <w:r w:rsidR="00AD5F45" w:rsidRPr="00D45D96">
        <w:rPr>
          <w:rFonts w:ascii="Times New Roman" w:hAnsi="Times New Roman"/>
          <w:sz w:val="24"/>
          <w:szCs w:val="24"/>
        </w:rPr>
        <w:t xml:space="preserve"> (na podstawie oceny studentów i hospitacji zajęć; rozmowy, hospitacje zajęć- planowe i wynikające z ocen studentów</w:t>
      </w:r>
      <w:r w:rsidR="00405095" w:rsidRPr="00D45D96">
        <w:rPr>
          <w:rFonts w:ascii="Times New Roman" w:hAnsi="Times New Roman"/>
          <w:sz w:val="24"/>
          <w:szCs w:val="24"/>
        </w:rPr>
        <w:t xml:space="preserve"> a także inne dzi</w:t>
      </w:r>
      <w:r w:rsidR="00EB5C1C" w:rsidRPr="00D45D96">
        <w:rPr>
          <w:rFonts w:ascii="Times New Roman" w:hAnsi="Times New Roman"/>
          <w:sz w:val="24"/>
          <w:szCs w:val="24"/>
        </w:rPr>
        <w:t xml:space="preserve">ałalności </w:t>
      </w:r>
      <w:r w:rsidR="00405095" w:rsidRPr="00D45D96">
        <w:rPr>
          <w:rFonts w:ascii="Times New Roman" w:hAnsi="Times New Roman"/>
          <w:sz w:val="24"/>
          <w:szCs w:val="24"/>
        </w:rPr>
        <w:t xml:space="preserve"> dydaktyczne np. wydane podręczniki, skrypty</w:t>
      </w:r>
      <w:r w:rsidR="00AD5F45" w:rsidRPr="00D45D96">
        <w:rPr>
          <w:rFonts w:ascii="Times New Roman" w:hAnsi="Times New Roman"/>
          <w:sz w:val="24"/>
          <w:szCs w:val="24"/>
        </w:rPr>
        <w:t>):</w:t>
      </w:r>
    </w:p>
    <w:p w14:paraId="70065B81" w14:textId="77777777" w:rsidR="00AD5F45" w:rsidRDefault="00AD5F45" w:rsidP="00AD5F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EF15AED" w14:textId="77777777" w:rsidR="00AD5F45" w:rsidRDefault="00AD5F45" w:rsidP="00AD5F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C3A01B3" w14:textId="77777777" w:rsidR="00AD5F45" w:rsidRDefault="00AD5F45" w:rsidP="00AD5F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53725AB" w14:textId="77777777" w:rsidR="00AD5F45" w:rsidRDefault="00AD5F45" w:rsidP="0022103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14:paraId="5C6C7004" w14:textId="6BAF4A32" w:rsidR="00221035" w:rsidRPr="00AD5F45" w:rsidRDefault="00221035" w:rsidP="00221035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b/>
          <w:bCs/>
          <w:sz w:val="24"/>
          <w:szCs w:val="24"/>
        </w:rPr>
      </w:pPr>
      <w:r w:rsidRPr="00AD5F45">
        <w:rPr>
          <w:rFonts w:ascii="Times New Roman" w:hAnsi="Times New Roman"/>
          <w:b/>
          <w:bCs/>
          <w:sz w:val="24"/>
          <w:szCs w:val="24"/>
        </w:rPr>
        <w:t>5. Infrastruktura i zasoby edukacyjne wykorzystywane w realizacji programu studiów oraz jego doskonaleniu:</w:t>
      </w:r>
    </w:p>
    <w:p w14:paraId="587D6BC0" w14:textId="440AE9C3" w:rsidR="00221035" w:rsidRDefault="00221035" w:rsidP="00221035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F63EF8" w:rsidRPr="00AF4AB1">
        <w:rPr>
          <w:rFonts w:ascii="Times New Roman" w:hAnsi="Times New Roman"/>
          <w:b/>
          <w:bCs/>
          <w:sz w:val="24"/>
          <w:szCs w:val="24"/>
        </w:rPr>
        <w:t>infrastruktura</w:t>
      </w:r>
      <w:r w:rsidR="00F63EF8" w:rsidRPr="48C8E914">
        <w:rPr>
          <w:rFonts w:ascii="Times New Roman" w:hAnsi="Times New Roman"/>
          <w:b/>
          <w:bCs/>
          <w:sz w:val="24"/>
          <w:szCs w:val="24"/>
        </w:rPr>
        <w:t xml:space="preserve"> kształcenia teoretycznego</w:t>
      </w:r>
      <w:r w:rsidR="00F63EF8" w:rsidRPr="48C8E914">
        <w:rPr>
          <w:rFonts w:ascii="Times New Roman" w:hAnsi="Times New Roman"/>
          <w:sz w:val="24"/>
          <w:szCs w:val="24"/>
        </w:rPr>
        <w:t xml:space="preserve"> z uwzględnieniem wyposażenia technicznego i pomoce dydaktyczne</w:t>
      </w:r>
      <w:r w:rsidR="00FC47FF">
        <w:rPr>
          <w:rFonts w:ascii="Times New Roman" w:hAnsi="Times New Roman"/>
          <w:sz w:val="24"/>
          <w:szCs w:val="24"/>
        </w:rPr>
        <w:t>:</w:t>
      </w:r>
    </w:p>
    <w:p w14:paraId="48200F3D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0F5804A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547444A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2A55E6F" w14:textId="71B6BC2C" w:rsidR="00F63EF8" w:rsidRDefault="00F63EF8" w:rsidP="00221035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b) infrastruktura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kształcenia praktycznego i informatycznego</w:t>
      </w:r>
      <w:r w:rsidRPr="48C8E914">
        <w:rPr>
          <w:rFonts w:ascii="Times New Roman" w:hAnsi="Times New Roman"/>
          <w:sz w:val="24"/>
          <w:szCs w:val="24"/>
        </w:rPr>
        <w:t xml:space="preserve"> – pracownie umiejętności zawodowych (wyposażenie w sprzęt i środki)</w:t>
      </w:r>
      <w:r w:rsidR="00FC47FF">
        <w:rPr>
          <w:rFonts w:ascii="Times New Roman" w:hAnsi="Times New Roman"/>
          <w:sz w:val="24"/>
          <w:szCs w:val="24"/>
        </w:rPr>
        <w:t>:</w:t>
      </w:r>
    </w:p>
    <w:p w14:paraId="6657FFF8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5903CCD8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01D66F10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A6F5E34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ADA5227" w14:textId="0A5DD820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c) infrastruktura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kształcenia praktycznego</w:t>
      </w:r>
      <w:r w:rsidRPr="48C8E914">
        <w:rPr>
          <w:rFonts w:ascii="Times New Roman" w:hAnsi="Times New Roman"/>
          <w:sz w:val="24"/>
          <w:szCs w:val="24"/>
        </w:rPr>
        <w:t xml:space="preserve"> (dostęp do bazy-nowe umowy lub porozumienia)</w:t>
      </w:r>
      <w:r w:rsidR="00FC47FF">
        <w:rPr>
          <w:rFonts w:ascii="Times New Roman" w:hAnsi="Times New Roman"/>
          <w:sz w:val="24"/>
          <w:szCs w:val="24"/>
        </w:rPr>
        <w:t>:</w:t>
      </w:r>
      <w:r w:rsidRPr="48C8E914">
        <w:rPr>
          <w:rFonts w:ascii="Times New Roman" w:hAnsi="Times New Roman"/>
          <w:sz w:val="24"/>
          <w:szCs w:val="24"/>
        </w:rPr>
        <w:t xml:space="preserve"> </w:t>
      </w:r>
    </w:p>
    <w:p w14:paraId="2E201967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207B5AAA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751E1DB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B526DF1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D7DBCDF" w14:textId="4D390C15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d)</w:t>
      </w:r>
      <w:r w:rsidR="00AD5F45" w:rsidRPr="00AF4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4AB1">
        <w:rPr>
          <w:rFonts w:ascii="Times New Roman" w:hAnsi="Times New Roman"/>
          <w:b/>
          <w:bCs/>
          <w:sz w:val="24"/>
          <w:szCs w:val="24"/>
        </w:rPr>
        <w:t>zasoby</w:t>
      </w:r>
      <w:r w:rsidRPr="00AD5F45">
        <w:rPr>
          <w:rFonts w:ascii="Times New Roman" w:hAnsi="Times New Roman"/>
          <w:b/>
          <w:bCs/>
          <w:sz w:val="24"/>
          <w:szCs w:val="24"/>
        </w:rPr>
        <w:t xml:space="preserve"> biblioteczne</w:t>
      </w:r>
      <w:r>
        <w:rPr>
          <w:rFonts w:ascii="Times New Roman" w:hAnsi="Times New Roman"/>
          <w:sz w:val="24"/>
          <w:szCs w:val="24"/>
        </w:rPr>
        <w:t xml:space="preserve"> (dostęp do książek i czasopism ujętych w sylabusach do przedmiotu)</w:t>
      </w:r>
      <w:r w:rsidR="00FC47FF">
        <w:rPr>
          <w:rFonts w:ascii="Times New Roman" w:hAnsi="Times New Roman"/>
          <w:sz w:val="24"/>
          <w:szCs w:val="24"/>
        </w:rPr>
        <w:t>:</w:t>
      </w:r>
    </w:p>
    <w:p w14:paraId="76BDFDE3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71C1DDC8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5662649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AD79643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15619F11" w14:textId="620950CC" w:rsidR="004068F0" w:rsidRPr="00B61F03" w:rsidRDefault="00F63EF8" w:rsidP="00B61F0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61F03">
        <w:rPr>
          <w:rFonts w:ascii="Times New Roman" w:hAnsi="Times New Roman"/>
          <w:b/>
          <w:bCs/>
          <w:sz w:val="24"/>
          <w:szCs w:val="24"/>
        </w:rPr>
        <w:t>6. Współpraca z otoczeniem społeczno-gospodarczym</w:t>
      </w:r>
    </w:p>
    <w:p w14:paraId="2E1845AE" w14:textId="7375E68A" w:rsidR="00F63EF8" w:rsidRPr="00B61F03" w:rsidRDefault="00F63EF8" w:rsidP="00B61F03">
      <w:pPr>
        <w:spacing w:after="0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a) udział</w:t>
      </w:r>
      <w:r w:rsidRPr="00B61F03">
        <w:rPr>
          <w:rFonts w:ascii="Times New Roman" w:hAnsi="Times New Roman"/>
          <w:b/>
          <w:bCs/>
          <w:sz w:val="24"/>
          <w:szCs w:val="24"/>
        </w:rPr>
        <w:t xml:space="preserve"> otoczenia społeczno-gospodarczego w konstruowaniu programu studiów, jego realizacji i doskonaleniu</w:t>
      </w:r>
      <w:r w:rsidR="00B61F03" w:rsidRPr="00B61F03">
        <w:rPr>
          <w:rFonts w:ascii="Times New Roman" w:hAnsi="Times New Roman"/>
          <w:b/>
          <w:bCs/>
          <w:sz w:val="24"/>
          <w:szCs w:val="24"/>
        </w:rPr>
        <w:t>:</w:t>
      </w:r>
    </w:p>
    <w:p w14:paraId="7435F342" w14:textId="77777777" w:rsidR="00F63EF8" w:rsidRDefault="00F63EF8" w:rsidP="00B61F0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54C21D04" w14:textId="77777777" w:rsidR="00F63EF8" w:rsidRDefault="00F63EF8" w:rsidP="00B61F0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5E00DFA" w14:textId="77777777" w:rsidR="00F63EF8" w:rsidRDefault="00F63EF8" w:rsidP="004068F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F84FC65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BD3A0F5" w14:textId="0D1A3838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b) relacje</w:t>
      </w:r>
      <w:r w:rsidRPr="00AD5F45">
        <w:rPr>
          <w:rFonts w:ascii="Times New Roman" w:hAnsi="Times New Roman"/>
          <w:b/>
          <w:bCs/>
          <w:sz w:val="24"/>
          <w:szCs w:val="24"/>
        </w:rPr>
        <w:t xml:space="preserve"> z otoczeniem społeczno-gospodarczym</w:t>
      </w:r>
      <w:r>
        <w:rPr>
          <w:rFonts w:ascii="Times New Roman" w:hAnsi="Times New Roman"/>
          <w:sz w:val="24"/>
          <w:szCs w:val="24"/>
        </w:rPr>
        <w:t xml:space="preserve"> (udział w spotkaniach, konferencjach, zgłaszanie propozycji zmian, itp.)</w:t>
      </w:r>
      <w:r w:rsidR="00B61F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F8F0D4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13BDCB8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608F4FB1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4F112C3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F69BE65" w14:textId="7777777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</w:p>
    <w:p w14:paraId="4F580F5C" w14:textId="563BE772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307D26">
        <w:rPr>
          <w:rFonts w:ascii="Times New Roman" w:hAnsi="Times New Roman"/>
          <w:b/>
          <w:bCs/>
          <w:sz w:val="24"/>
          <w:szCs w:val="24"/>
        </w:rPr>
        <w:t>7. Warunki</w:t>
      </w:r>
      <w:r w:rsidRPr="00AD5DD4">
        <w:rPr>
          <w:rFonts w:ascii="Times New Roman" w:hAnsi="Times New Roman"/>
          <w:b/>
          <w:bCs/>
          <w:sz w:val="24"/>
          <w:szCs w:val="24"/>
        </w:rPr>
        <w:t xml:space="preserve"> i sposoby stopnia umiędzynarodowienia procesu kształcenia na kierunku</w:t>
      </w:r>
    </w:p>
    <w:p w14:paraId="532AEF28" w14:textId="673D47B7" w:rsidR="00F63EF8" w:rsidRDefault="00F63EF8" w:rsidP="00F63EF8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AD5DD4" w:rsidRPr="00AF4AB1">
        <w:rPr>
          <w:rFonts w:ascii="Times New Roman" w:hAnsi="Times New Roman"/>
          <w:b/>
          <w:bCs/>
          <w:sz w:val="24"/>
          <w:szCs w:val="24"/>
        </w:rPr>
        <w:t>wykaz</w:t>
      </w:r>
      <w:r w:rsidR="00AD5DD4" w:rsidRPr="00AD5F45">
        <w:rPr>
          <w:rFonts w:ascii="Times New Roman" w:hAnsi="Times New Roman"/>
          <w:b/>
          <w:bCs/>
          <w:sz w:val="24"/>
          <w:szCs w:val="24"/>
        </w:rPr>
        <w:t xml:space="preserve"> przedmiotów realizowanych w języku angielskim</w:t>
      </w:r>
      <w:r w:rsidR="00307D26">
        <w:rPr>
          <w:rFonts w:ascii="Times New Roman" w:hAnsi="Times New Roman"/>
          <w:b/>
          <w:bCs/>
          <w:sz w:val="24"/>
          <w:szCs w:val="24"/>
        </w:rPr>
        <w:t>:</w:t>
      </w:r>
    </w:p>
    <w:p w14:paraId="2CB97280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616A5EEE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48C8C6C6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97E6C80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2154AC8" w14:textId="34F518D0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b) liczba</w:t>
      </w:r>
      <w:r w:rsidRPr="00AD5F45">
        <w:rPr>
          <w:rFonts w:ascii="Times New Roman" w:hAnsi="Times New Roman"/>
          <w:b/>
          <w:bCs/>
          <w:sz w:val="24"/>
          <w:szCs w:val="24"/>
        </w:rPr>
        <w:t xml:space="preserve"> studentów korzystających z mobilności krajowej i międzynarodowej</w:t>
      </w:r>
      <w:r>
        <w:rPr>
          <w:rFonts w:ascii="Times New Roman" w:hAnsi="Times New Roman"/>
          <w:sz w:val="24"/>
          <w:szCs w:val="24"/>
        </w:rPr>
        <w:t xml:space="preserve"> (liczba studentów wyjeżdżających i przyjeżdżających)</w:t>
      </w:r>
      <w:r w:rsidR="00307D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FC30EF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CEE1651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4DB04EF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15900B1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E7C6529" w14:textId="39C5BB8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c) liczba</w:t>
      </w:r>
      <w:r w:rsidRPr="00AD5F45">
        <w:rPr>
          <w:rFonts w:ascii="Times New Roman" w:hAnsi="Times New Roman"/>
          <w:b/>
          <w:bCs/>
          <w:sz w:val="24"/>
          <w:szCs w:val="24"/>
        </w:rPr>
        <w:t xml:space="preserve"> nauczycieli korzystających z mobilności międzynarodowej</w:t>
      </w:r>
      <w:r>
        <w:rPr>
          <w:rFonts w:ascii="Times New Roman" w:hAnsi="Times New Roman"/>
          <w:sz w:val="24"/>
          <w:szCs w:val="24"/>
        </w:rPr>
        <w:t xml:space="preserve"> (liczba nauczycieli wyjeżdżających i przyjeżdżających)</w:t>
      </w:r>
      <w:r w:rsidR="00307D26">
        <w:rPr>
          <w:rFonts w:ascii="Times New Roman" w:hAnsi="Times New Roman"/>
          <w:sz w:val="24"/>
          <w:szCs w:val="24"/>
        </w:rPr>
        <w:t>:</w:t>
      </w:r>
    </w:p>
    <w:p w14:paraId="11CB60E5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4250E74A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4C5E144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65FD050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E3EF2B5" w14:textId="71B80D52" w:rsidR="00AD5DD4" w:rsidRPr="00AD5F45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b/>
          <w:bCs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d) inne</w:t>
      </w:r>
      <w:r w:rsidRPr="00AD5F45">
        <w:rPr>
          <w:rFonts w:ascii="Times New Roman" w:hAnsi="Times New Roman"/>
          <w:b/>
          <w:bCs/>
          <w:sz w:val="24"/>
          <w:szCs w:val="24"/>
        </w:rPr>
        <w:t xml:space="preserve"> ważne informacje związane z umiędzynarodowieniem</w:t>
      </w:r>
      <w:r w:rsidR="00307D26">
        <w:rPr>
          <w:rFonts w:ascii="Times New Roman" w:hAnsi="Times New Roman"/>
          <w:b/>
          <w:bCs/>
          <w:sz w:val="24"/>
          <w:szCs w:val="24"/>
        </w:rPr>
        <w:t>:</w:t>
      </w:r>
      <w:r w:rsidRPr="00AD5F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C2AD4C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237EFC27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599C18D7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471E48B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0598CAD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</w:p>
    <w:p w14:paraId="0F309486" w14:textId="3E84292E" w:rsidR="00AD5DD4" w:rsidRPr="00351ED7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b/>
          <w:bCs/>
          <w:sz w:val="24"/>
          <w:szCs w:val="24"/>
        </w:rPr>
      </w:pPr>
      <w:r w:rsidRPr="00307D26">
        <w:rPr>
          <w:rFonts w:ascii="Times New Roman" w:hAnsi="Times New Roman"/>
          <w:b/>
          <w:bCs/>
          <w:sz w:val="24"/>
          <w:szCs w:val="24"/>
        </w:rPr>
        <w:t>8. Wsparcie</w:t>
      </w:r>
      <w:r w:rsidRPr="00351ED7">
        <w:rPr>
          <w:rFonts w:ascii="Times New Roman" w:hAnsi="Times New Roman"/>
          <w:b/>
          <w:bCs/>
          <w:sz w:val="24"/>
          <w:szCs w:val="24"/>
        </w:rPr>
        <w:t xml:space="preserve"> studentów w uczeniu się, rozwoju społecznym, naukowym lub zawodowym i wejściu na rynek pracy oraz rozwój i doskonalenie form wsparcia</w:t>
      </w:r>
      <w:r w:rsidR="00351ED7">
        <w:rPr>
          <w:rFonts w:ascii="Times New Roman" w:hAnsi="Times New Roman"/>
          <w:b/>
          <w:bCs/>
          <w:sz w:val="24"/>
          <w:szCs w:val="24"/>
        </w:rPr>
        <w:t>:</w:t>
      </w:r>
    </w:p>
    <w:p w14:paraId="62698E49" w14:textId="3CE3F67B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a) rozw</w:t>
      </w:r>
      <w:r w:rsidR="00AD5F45" w:rsidRPr="00AF4AB1">
        <w:rPr>
          <w:rFonts w:ascii="Times New Roman" w:hAnsi="Times New Roman"/>
          <w:b/>
          <w:bCs/>
          <w:sz w:val="24"/>
          <w:szCs w:val="24"/>
        </w:rPr>
        <w:t>ój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naukow</w:t>
      </w:r>
      <w:r w:rsidR="00AD5F45" w:rsidRPr="48C8E914">
        <w:rPr>
          <w:rFonts w:ascii="Times New Roman" w:hAnsi="Times New Roman"/>
          <w:b/>
          <w:bCs/>
          <w:sz w:val="24"/>
          <w:szCs w:val="24"/>
        </w:rPr>
        <w:t>y</w:t>
      </w:r>
      <w:r w:rsidRPr="48C8E914">
        <w:rPr>
          <w:rFonts w:ascii="Times New Roman" w:hAnsi="Times New Roman"/>
          <w:b/>
          <w:bCs/>
          <w:sz w:val="24"/>
          <w:szCs w:val="24"/>
        </w:rPr>
        <w:t xml:space="preserve"> studentów</w:t>
      </w:r>
      <w:r w:rsidRPr="48C8E914">
        <w:rPr>
          <w:rFonts w:ascii="Times New Roman" w:hAnsi="Times New Roman"/>
          <w:sz w:val="24"/>
          <w:szCs w:val="24"/>
        </w:rPr>
        <w:t xml:space="preserve"> (koła naukowe i ich działalność</w:t>
      </w:r>
      <w:r w:rsidR="00AD5F45" w:rsidRPr="48C8E914">
        <w:rPr>
          <w:rFonts w:ascii="Times New Roman" w:hAnsi="Times New Roman"/>
          <w:sz w:val="24"/>
          <w:szCs w:val="24"/>
        </w:rPr>
        <w:t xml:space="preserve"> oraz wykaz publikacji studentów i absolwentów z nauczycielami </w:t>
      </w:r>
      <w:r w:rsidR="013D7490" w:rsidRPr="48C8E914">
        <w:rPr>
          <w:rFonts w:ascii="Times New Roman" w:hAnsi="Times New Roman"/>
          <w:sz w:val="24"/>
          <w:szCs w:val="24"/>
        </w:rPr>
        <w:t xml:space="preserve">akademickimi </w:t>
      </w:r>
      <w:r w:rsidR="00AD5F45" w:rsidRPr="48C8E914">
        <w:rPr>
          <w:rFonts w:ascii="Times New Roman" w:hAnsi="Times New Roman"/>
          <w:sz w:val="24"/>
          <w:szCs w:val="24"/>
        </w:rPr>
        <w:t>w danym roku)</w:t>
      </w:r>
      <w:r w:rsidR="00307D26">
        <w:rPr>
          <w:rFonts w:ascii="Times New Roman" w:hAnsi="Times New Roman"/>
          <w:sz w:val="24"/>
          <w:szCs w:val="24"/>
        </w:rPr>
        <w:t>:</w:t>
      </w:r>
    </w:p>
    <w:p w14:paraId="5AA35AD2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47E00CBF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7955C8C9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B04B935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F421F90" w14:textId="3CA35890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="00AD5F45" w:rsidRPr="00AF4AB1">
        <w:rPr>
          <w:rFonts w:ascii="Times New Roman" w:hAnsi="Times New Roman"/>
          <w:b/>
          <w:bCs/>
          <w:sz w:val="24"/>
          <w:szCs w:val="24"/>
        </w:rPr>
        <w:t>osiągnięcia</w:t>
      </w:r>
      <w:r w:rsidR="00AD5F45" w:rsidRPr="217ECF43">
        <w:rPr>
          <w:rFonts w:ascii="Times New Roman" w:hAnsi="Times New Roman"/>
          <w:b/>
          <w:bCs/>
          <w:sz w:val="24"/>
          <w:szCs w:val="24"/>
        </w:rPr>
        <w:t xml:space="preserve"> studentów</w:t>
      </w:r>
      <w:r w:rsidR="00AD5F45" w:rsidRPr="217ECF43">
        <w:rPr>
          <w:rFonts w:ascii="Times New Roman" w:hAnsi="Times New Roman"/>
          <w:sz w:val="24"/>
          <w:szCs w:val="24"/>
        </w:rPr>
        <w:t xml:space="preserve"> (zawody sportowe, udział w konkursach, udział w konferencjach itp.</w:t>
      </w:r>
      <w:r w:rsidR="00307D26">
        <w:rPr>
          <w:rFonts w:ascii="Times New Roman" w:hAnsi="Times New Roman"/>
          <w:sz w:val="24"/>
          <w:szCs w:val="24"/>
        </w:rPr>
        <w:t>):</w:t>
      </w:r>
    </w:p>
    <w:p w14:paraId="7F2AEAE5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2C824861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………………………………………………………………………………………………….……</w:t>
      </w:r>
    </w:p>
    <w:p w14:paraId="1D1F8E60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EA5CA3F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94CB6C5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</w:p>
    <w:p w14:paraId="0C3E474D" w14:textId="618968B3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c) inne</w:t>
      </w:r>
      <w:r w:rsidRPr="00351ED7">
        <w:rPr>
          <w:rFonts w:ascii="Times New Roman" w:hAnsi="Times New Roman"/>
          <w:b/>
          <w:bCs/>
          <w:sz w:val="24"/>
          <w:szCs w:val="24"/>
        </w:rPr>
        <w:t xml:space="preserve"> ważne informacje</w:t>
      </w:r>
      <w:r>
        <w:rPr>
          <w:rFonts w:ascii="Times New Roman" w:hAnsi="Times New Roman"/>
          <w:sz w:val="24"/>
          <w:szCs w:val="24"/>
        </w:rPr>
        <w:t xml:space="preserve"> związane z formami wsparcia studentów</w:t>
      </w:r>
      <w:r w:rsidR="00307D26">
        <w:rPr>
          <w:rFonts w:ascii="Times New Roman" w:hAnsi="Times New Roman"/>
          <w:sz w:val="24"/>
          <w:szCs w:val="24"/>
        </w:rPr>
        <w:t>:</w:t>
      </w:r>
    </w:p>
    <w:p w14:paraId="72343DF5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5939C3CF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1819B3F1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D18F2ED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12C47CA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</w:p>
    <w:p w14:paraId="5DF7BD0F" w14:textId="1F37A223" w:rsidR="00AD5DD4" w:rsidRP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b/>
          <w:bCs/>
          <w:sz w:val="24"/>
          <w:szCs w:val="24"/>
        </w:rPr>
      </w:pPr>
      <w:r w:rsidRPr="00AD5DD4">
        <w:rPr>
          <w:rFonts w:ascii="Times New Roman" w:hAnsi="Times New Roman"/>
          <w:b/>
          <w:bCs/>
          <w:sz w:val="24"/>
          <w:szCs w:val="24"/>
        </w:rPr>
        <w:t>9. Publiczny dostęp do informacji o programie studiów, warunkach jego realizacji i osiąganych rezultatach</w:t>
      </w:r>
      <w:r w:rsidR="00351ED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D5D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F859C4" w14:textId="67E979B8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351ED7" w:rsidRPr="00AF4AB1">
        <w:rPr>
          <w:rFonts w:ascii="Times New Roman" w:hAnsi="Times New Roman"/>
          <w:b/>
          <w:bCs/>
          <w:sz w:val="24"/>
          <w:szCs w:val="24"/>
        </w:rPr>
        <w:t>ocena</w:t>
      </w:r>
      <w:r w:rsidR="00351ED7" w:rsidRPr="00351ED7">
        <w:rPr>
          <w:rFonts w:ascii="Times New Roman" w:hAnsi="Times New Roman"/>
          <w:b/>
          <w:bCs/>
          <w:sz w:val="24"/>
          <w:szCs w:val="24"/>
        </w:rPr>
        <w:t xml:space="preserve"> strony internetowej</w:t>
      </w:r>
      <w:r w:rsidR="00351ED7">
        <w:rPr>
          <w:rFonts w:ascii="Times New Roman" w:hAnsi="Times New Roman"/>
          <w:b/>
          <w:bCs/>
          <w:sz w:val="24"/>
          <w:szCs w:val="24"/>
        </w:rPr>
        <w:t xml:space="preserve"> Wydziału </w:t>
      </w:r>
      <w:r w:rsidR="00351ED7">
        <w:rPr>
          <w:rFonts w:ascii="Times New Roman" w:hAnsi="Times New Roman"/>
          <w:sz w:val="24"/>
          <w:szCs w:val="24"/>
        </w:rPr>
        <w:t xml:space="preserve">w zakresie aktualnych informacji, zgodnych z potrzebami nauczycieli i studentów: </w:t>
      </w:r>
    </w:p>
    <w:p w14:paraId="3B9BBA48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60463BD7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01727F3A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0877890" w14:textId="77777777" w:rsidR="00AD5DD4" w:rsidRDefault="00AD5DD4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BCBED59" w14:textId="77777777" w:rsidR="00351ED7" w:rsidRDefault="00AD5DD4" w:rsidP="00351ED7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sz w:val="24"/>
          <w:szCs w:val="24"/>
        </w:rPr>
      </w:pPr>
      <w:r w:rsidRPr="00AF4AB1">
        <w:rPr>
          <w:rFonts w:ascii="Times New Roman" w:hAnsi="Times New Roman"/>
          <w:b/>
          <w:bCs/>
          <w:sz w:val="24"/>
          <w:szCs w:val="24"/>
        </w:rPr>
        <w:t>b)</w:t>
      </w:r>
      <w:r w:rsidR="00351ED7" w:rsidRPr="00AF4AB1">
        <w:rPr>
          <w:rFonts w:ascii="Times New Roman" w:hAnsi="Times New Roman"/>
          <w:b/>
          <w:bCs/>
          <w:sz w:val="24"/>
          <w:szCs w:val="24"/>
        </w:rPr>
        <w:t xml:space="preserve"> ocena</w:t>
      </w:r>
      <w:r w:rsidR="00351ED7" w:rsidRPr="00351ED7">
        <w:rPr>
          <w:rFonts w:ascii="Times New Roman" w:hAnsi="Times New Roman"/>
          <w:b/>
          <w:bCs/>
          <w:sz w:val="24"/>
          <w:szCs w:val="24"/>
        </w:rPr>
        <w:t xml:space="preserve"> strony internetowej Instytutu/Zakładu</w:t>
      </w:r>
      <w:r w:rsidR="00351ED7">
        <w:rPr>
          <w:rFonts w:ascii="Times New Roman" w:hAnsi="Times New Roman"/>
          <w:sz w:val="24"/>
          <w:szCs w:val="24"/>
        </w:rPr>
        <w:t xml:space="preserve"> w zakresie aktualnych informacji, zgodnych z potrzebami nauczycieli i studentów: </w:t>
      </w:r>
    </w:p>
    <w:p w14:paraId="395D6139" w14:textId="77777777" w:rsidR="00351ED7" w:rsidRDefault="00351ED7" w:rsidP="00351E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4E67A524" w14:textId="77777777" w:rsidR="00351ED7" w:rsidRDefault="00351ED7" w:rsidP="00351E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79374352" w14:textId="77777777" w:rsidR="00351ED7" w:rsidRDefault="00351ED7" w:rsidP="00351E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81E9A8C" w14:textId="77777777" w:rsidR="00351ED7" w:rsidRDefault="00351ED7" w:rsidP="00351E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91BCD25" w14:textId="7B6D2FEF" w:rsidR="00351ED7" w:rsidRPr="003F7D36" w:rsidRDefault="00351ED7" w:rsidP="00351ED7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b/>
          <w:bCs/>
          <w:sz w:val="24"/>
          <w:szCs w:val="24"/>
        </w:rPr>
      </w:pPr>
      <w:r w:rsidRPr="003F7D36">
        <w:rPr>
          <w:rFonts w:ascii="Times New Roman" w:hAnsi="Times New Roman"/>
          <w:b/>
          <w:bCs/>
          <w:sz w:val="24"/>
          <w:szCs w:val="24"/>
        </w:rPr>
        <w:t>10. Polityka jakości, projektowanie, zatwierdzanie, monitorowanie, przegląd i doskonalenie programu studiów</w:t>
      </w:r>
      <w:r w:rsidR="00405095" w:rsidRPr="003F7D36">
        <w:rPr>
          <w:rFonts w:ascii="Times New Roman" w:hAnsi="Times New Roman"/>
          <w:b/>
          <w:bCs/>
          <w:sz w:val="24"/>
          <w:szCs w:val="24"/>
        </w:rPr>
        <w:t xml:space="preserve"> (potwierdzanych protokołami spotkań kierunkowych zespołów ds. jakości kształcenia)</w:t>
      </w:r>
      <w:r w:rsidRPr="003F7D36">
        <w:rPr>
          <w:rFonts w:ascii="Times New Roman" w:hAnsi="Times New Roman"/>
          <w:b/>
          <w:bCs/>
          <w:sz w:val="24"/>
          <w:szCs w:val="24"/>
        </w:rPr>
        <w:t>:</w:t>
      </w:r>
    </w:p>
    <w:p w14:paraId="28C746B5" w14:textId="747701CD" w:rsidR="00351ED7" w:rsidRPr="003F7D36" w:rsidRDefault="00351ED7" w:rsidP="00351ED7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b/>
          <w:bCs/>
          <w:sz w:val="24"/>
          <w:szCs w:val="24"/>
        </w:rPr>
      </w:pPr>
      <w:r w:rsidRPr="003F7D36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E8271F" w:rsidRPr="003F7D36">
        <w:rPr>
          <w:rFonts w:ascii="Times New Roman" w:hAnsi="Times New Roman"/>
          <w:b/>
          <w:bCs/>
          <w:sz w:val="24"/>
          <w:szCs w:val="24"/>
        </w:rPr>
        <w:t>proponowane zmiany w procedurach jakości:</w:t>
      </w:r>
    </w:p>
    <w:p w14:paraId="009F8B4B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03AF7EC9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7E9FA3E2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D5F09A6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3C2B6F1" w14:textId="68589C27" w:rsidR="00E8271F" w:rsidRDefault="00E8271F" w:rsidP="00351ED7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 proponowane zmiany narzędzi do oceny jakości:</w:t>
      </w:r>
    </w:p>
    <w:p w14:paraId="19B0BBE9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2C2587F4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6DD58DC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4A6B2C2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F7EAC9C" w14:textId="2A6B67AD" w:rsidR="00E8271F" w:rsidRDefault="00E8271F" w:rsidP="00351ED7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 inne ważne obszary w zakresie jakości np. propozycje szkoleń:</w:t>
      </w:r>
    </w:p>
    <w:p w14:paraId="7CFAB80F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9741DA6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</w:t>
      </w:r>
    </w:p>
    <w:p w14:paraId="36A22912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60E611F" w14:textId="77777777" w:rsidR="00E8271F" w:rsidRDefault="00E8271F" w:rsidP="00E8271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250A08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28CC1FC" w14:textId="77777777" w:rsidR="00E8271F" w:rsidRPr="00351ED7" w:rsidRDefault="00E8271F" w:rsidP="00351ED7">
      <w:pPr>
        <w:widowControl w:val="0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41DF17" w14:textId="77777777" w:rsidR="00F63EF8" w:rsidRDefault="00F63EF8" w:rsidP="00C67D07">
      <w:pPr>
        <w:widowControl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hAnsi="Times New Roman"/>
          <w:spacing w:val="44"/>
          <w:sz w:val="24"/>
          <w:szCs w:val="24"/>
        </w:rPr>
      </w:pPr>
    </w:p>
    <w:p w14:paraId="584269CE" w14:textId="77777777" w:rsidR="003F7D36" w:rsidRDefault="003F7D36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24D38710" w14:textId="77777777" w:rsidR="003F7D36" w:rsidRDefault="003F7D36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7B2F5ADF" w14:textId="77777777" w:rsidR="003F7D36" w:rsidRDefault="003F7D36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301AD3D5" w14:textId="77777777" w:rsidR="003F7D36" w:rsidRDefault="003F7D36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1E4B1F14" w14:textId="77777777" w:rsidR="003F7D36" w:rsidRDefault="003F7D36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28F87437" w14:textId="77777777" w:rsidR="003F7D36" w:rsidRDefault="003F7D36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3769DF4C" w14:textId="77777777" w:rsidR="003F7D36" w:rsidRDefault="003F7D36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3C4FC161" w14:textId="5E8F3825" w:rsidR="00B80C42" w:rsidRDefault="00B80C42" w:rsidP="00AD5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Ć III.</w:t>
      </w:r>
    </w:p>
    <w:p w14:paraId="5ABA7AC2" w14:textId="77777777" w:rsidR="00B80C42" w:rsidRDefault="00B80C42" w:rsidP="00B80C4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0DA72E03" w14:textId="088DA244" w:rsidR="003F7D36" w:rsidRPr="006552F8" w:rsidRDefault="00B80C42" w:rsidP="00B80C42">
      <w:pPr>
        <w:widowControl w:val="0"/>
        <w:tabs>
          <w:tab w:val="left" w:pos="2080"/>
          <w:tab w:val="left" w:pos="3500"/>
          <w:tab w:val="left" w:pos="4520"/>
          <w:tab w:val="left" w:pos="4940"/>
          <w:tab w:val="left" w:pos="6160"/>
          <w:tab w:val="left" w:pos="7560"/>
          <w:tab w:val="left" w:pos="9040"/>
        </w:tabs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/>
          <w:b/>
          <w:bCs/>
          <w:sz w:val="24"/>
          <w:szCs w:val="24"/>
        </w:rPr>
      </w:pPr>
      <w:r w:rsidRPr="006552F8">
        <w:rPr>
          <w:rFonts w:ascii="Times New Roman" w:hAnsi="Times New Roman"/>
          <w:b/>
          <w:bCs/>
          <w:sz w:val="24"/>
          <w:szCs w:val="24"/>
        </w:rPr>
        <w:t>D</w:t>
      </w:r>
      <w:r w:rsidRPr="006552F8">
        <w:rPr>
          <w:rFonts w:ascii="Times New Roman" w:hAnsi="Times New Roman"/>
          <w:b/>
          <w:bCs/>
          <w:spacing w:val="1"/>
          <w:sz w:val="24"/>
          <w:szCs w:val="24"/>
        </w:rPr>
        <w:t>z</w:t>
      </w:r>
      <w:r w:rsidRPr="006552F8">
        <w:rPr>
          <w:rFonts w:ascii="Times New Roman" w:hAnsi="Times New Roman"/>
          <w:b/>
          <w:bCs/>
          <w:sz w:val="24"/>
          <w:szCs w:val="24"/>
        </w:rPr>
        <w:t>iał</w:t>
      </w:r>
      <w:r w:rsidRPr="006552F8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552F8">
        <w:rPr>
          <w:rFonts w:ascii="Times New Roman" w:hAnsi="Times New Roman"/>
          <w:b/>
          <w:bCs/>
          <w:sz w:val="24"/>
          <w:szCs w:val="24"/>
        </w:rPr>
        <w:t>nia doskon</w:t>
      </w:r>
      <w:r w:rsidRPr="006552F8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552F8">
        <w:rPr>
          <w:rFonts w:ascii="Times New Roman" w:hAnsi="Times New Roman"/>
          <w:b/>
          <w:bCs/>
          <w:sz w:val="24"/>
          <w:szCs w:val="24"/>
        </w:rPr>
        <w:t>lą</w:t>
      </w:r>
      <w:r w:rsidRPr="006552F8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6552F8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AD5DD4" w:rsidRPr="006552F8">
        <w:rPr>
          <w:rFonts w:ascii="Times New Roman" w:hAnsi="Times New Roman"/>
          <w:b/>
          <w:bCs/>
          <w:sz w:val="24"/>
          <w:szCs w:val="24"/>
        </w:rPr>
        <w:t xml:space="preserve">konieczne do </w:t>
      </w:r>
      <w:r w:rsidR="00351ED7" w:rsidRPr="006552F8">
        <w:rPr>
          <w:rFonts w:ascii="Times New Roman" w:hAnsi="Times New Roman"/>
          <w:b/>
          <w:bCs/>
          <w:sz w:val="24"/>
          <w:szCs w:val="24"/>
        </w:rPr>
        <w:t xml:space="preserve">realizacji </w:t>
      </w:r>
      <w:r w:rsidR="00AD5DD4" w:rsidRPr="006552F8">
        <w:rPr>
          <w:rFonts w:ascii="Times New Roman" w:hAnsi="Times New Roman"/>
          <w:b/>
          <w:bCs/>
          <w:sz w:val="24"/>
          <w:szCs w:val="24"/>
        </w:rPr>
        <w:t xml:space="preserve">w kolejnym roku akademickim wynikające z </w:t>
      </w:r>
      <w:r w:rsidR="006B7090" w:rsidRPr="006552F8">
        <w:rPr>
          <w:rFonts w:ascii="Times New Roman" w:hAnsi="Times New Roman"/>
          <w:b/>
          <w:bCs/>
          <w:sz w:val="24"/>
          <w:szCs w:val="24"/>
        </w:rPr>
        <w:t>oceny stanu faktycznego w kryteriach 1-10 (propozycje)</w:t>
      </w:r>
      <w:r w:rsidR="006552F8" w:rsidRPr="006552F8">
        <w:rPr>
          <w:rFonts w:ascii="Times New Roman" w:hAnsi="Times New Roman"/>
          <w:b/>
          <w:bCs/>
          <w:sz w:val="24"/>
          <w:szCs w:val="24"/>
        </w:rPr>
        <w:t>:</w:t>
      </w:r>
    </w:p>
    <w:p w14:paraId="561E5CA4" w14:textId="77777777" w:rsidR="00B80C42" w:rsidRDefault="00B80C42" w:rsidP="00B80C4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320"/>
        <w:gridCol w:w="2324"/>
        <w:gridCol w:w="2321"/>
      </w:tblGrid>
      <w:tr w:rsidR="00B80C42" w:rsidRPr="009E17BA" w14:paraId="4569E582" w14:textId="77777777" w:rsidTr="1C2054AF">
        <w:trPr>
          <w:trHeight w:hRule="exact" w:val="677"/>
        </w:trPr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31D98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5" w:right="-20"/>
              <w:rPr>
                <w:rFonts w:ascii="Times New Roman" w:hAnsi="Times New Roman"/>
                <w:sz w:val="24"/>
                <w:szCs w:val="24"/>
              </w:rPr>
            </w:pPr>
            <w:r w:rsidRPr="009E17BA">
              <w:rPr>
                <w:rFonts w:ascii="Times New Roman" w:hAnsi="Times New Roman"/>
                <w:sz w:val="24"/>
                <w:szCs w:val="24"/>
              </w:rPr>
              <w:t>D</w:t>
            </w:r>
            <w:r w:rsidRPr="009E17B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iał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32FD4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3F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EA929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9E17BA">
              <w:rPr>
                <w:rFonts w:ascii="Times New Roman" w:hAnsi="Times New Roman"/>
                <w:sz w:val="24"/>
                <w:szCs w:val="24"/>
              </w:rPr>
              <w:t>T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rmin r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l</w:t>
            </w:r>
            <w:r w:rsidRPr="009E17BA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7F3B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97" w:right="7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BA">
              <w:rPr>
                <w:rFonts w:ascii="Times New Roman" w:hAnsi="Times New Roman"/>
                <w:sz w:val="24"/>
                <w:szCs w:val="24"/>
              </w:rPr>
              <w:t>U</w:t>
            </w:r>
            <w:r w:rsidRPr="009E17BA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9E17B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E17B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E17B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80C42" w:rsidRPr="009E17BA" w14:paraId="71ACFE4A" w14:textId="77777777" w:rsidTr="1C2054AF">
        <w:trPr>
          <w:trHeight w:hRule="exact" w:val="375"/>
        </w:trPr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6755C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108B0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71F9B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444B8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42" w:rsidRPr="009E17BA" w14:paraId="188DD4E8" w14:textId="77777777" w:rsidTr="1C2054AF">
        <w:trPr>
          <w:trHeight w:hRule="exact" w:val="424"/>
        </w:trPr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4469C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58D89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3A9D3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6AA3D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42" w:rsidRPr="009E17BA" w14:paraId="264B4EA4" w14:textId="77777777" w:rsidTr="1C2054AF">
        <w:trPr>
          <w:trHeight w:hRule="exact" w:val="429"/>
        </w:trPr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D8DBE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3741D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A37F4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1670D" w14:textId="77777777" w:rsidR="00B80C42" w:rsidRPr="009E17BA" w:rsidRDefault="00B80C42" w:rsidP="0035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97152C" w14:textId="279FEE96" w:rsidR="1C2054AF" w:rsidRDefault="1C2054AF"/>
    <w:p w14:paraId="6743AD91" w14:textId="1908103B" w:rsidR="00D12FC5" w:rsidRDefault="00D12FC5" w:rsidP="00514536"/>
    <w:p w14:paraId="07B58E79" w14:textId="73A84A1C" w:rsidR="00D12FC5" w:rsidRDefault="00D12FC5" w:rsidP="00D12FC5"/>
    <w:p w14:paraId="1A301CC5" w14:textId="42CC6A23" w:rsidR="003F7D36" w:rsidRDefault="003F7D36" w:rsidP="00D12FC5"/>
    <w:p w14:paraId="37109FE0" w14:textId="13D22214" w:rsidR="003F7D36" w:rsidRDefault="003F7D36" w:rsidP="00D12FC5"/>
    <w:p w14:paraId="7F721A99" w14:textId="57736EC5" w:rsidR="003F7D36" w:rsidRDefault="003F7D36" w:rsidP="00D12FC5"/>
    <w:p w14:paraId="026D59E8" w14:textId="381EC0B2" w:rsidR="003F7D36" w:rsidRDefault="003F7D36" w:rsidP="00D12FC5"/>
    <w:p w14:paraId="0ED334FA" w14:textId="57A409CD" w:rsidR="003F7D36" w:rsidRDefault="003F7D36" w:rsidP="00D12FC5"/>
    <w:p w14:paraId="4B18D30A" w14:textId="1265111C" w:rsidR="003F7D36" w:rsidRDefault="003F7D36" w:rsidP="00D12FC5"/>
    <w:p w14:paraId="4A4E16EB" w14:textId="30D2149B" w:rsidR="003F7D36" w:rsidRDefault="003F7D36" w:rsidP="00D12FC5"/>
    <w:p w14:paraId="066D52FB" w14:textId="2B152467" w:rsidR="003F7D36" w:rsidRDefault="003F7D36" w:rsidP="00D12FC5"/>
    <w:p w14:paraId="65224641" w14:textId="6EEE0659" w:rsidR="003F7D36" w:rsidRDefault="003F7D36" w:rsidP="00D12FC5"/>
    <w:p w14:paraId="3C768343" w14:textId="29966FCB" w:rsidR="003F7D36" w:rsidRDefault="003F7D36" w:rsidP="00D12FC5"/>
    <w:p w14:paraId="0B4B790B" w14:textId="696F5A9C" w:rsidR="003F7D36" w:rsidRDefault="003F7D36" w:rsidP="00D12FC5"/>
    <w:p w14:paraId="6FF3F4AD" w14:textId="7CFE8129" w:rsidR="003F7D36" w:rsidRDefault="003F7D36" w:rsidP="00D12FC5"/>
    <w:p w14:paraId="00A18973" w14:textId="77777777" w:rsidR="003F7D36" w:rsidRDefault="003F7D36" w:rsidP="00D12FC5"/>
    <w:p w14:paraId="43EA21A4" w14:textId="7E376609" w:rsidR="00D12FC5" w:rsidRPr="00D52772" w:rsidRDefault="00D52772" w:rsidP="00D52772">
      <w:pPr>
        <w:jc w:val="right"/>
        <w:rPr>
          <w:sz w:val="18"/>
          <w:szCs w:val="18"/>
        </w:rPr>
      </w:pPr>
      <w:r w:rsidRPr="00D52772">
        <w:rPr>
          <w:rStyle w:val="Uwydatnienie"/>
          <w:rFonts w:ascii="Arial" w:hAnsi="Arial" w:cs="Arial"/>
          <w:color w:val="333333"/>
          <w:sz w:val="18"/>
          <w:szCs w:val="18"/>
          <w:shd w:val="clear" w:color="auto" w:fill="FFFFFF"/>
        </w:rPr>
        <w:t>Opracował Wydziałowy Zespół Doskonalenia Jakości Kształcenia</w:t>
      </w:r>
      <w:r w:rsidRPr="00D52772">
        <w:rPr>
          <w:rFonts w:ascii="Arial" w:hAnsi="Arial" w:cs="Arial"/>
          <w:color w:val="333333"/>
          <w:sz w:val="18"/>
          <w:szCs w:val="18"/>
        </w:rPr>
        <w:br/>
      </w:r>
      <w:r w:rsidRPr="00D52772">
        <w:rPr>
          <w:rStyle w:val="Uwydatnienie"/>
          <w:rFonts w:ascii="Arial" w:hAnsi="Arial" w:cs="Arial"/>
          <w:color w:val="333333"/>
          <w:sz w:val="18"/>
          <w:szCs w:val="18"/>
          <w:shd w:val="clear" w:color="auto" w:fill="FFFFFF"/>
        </w:rPr>
        <w:t>wraz z Kierunkowymi Zespołami Doskonalenia Jakości Kształcenia w dniu 19.05.2021 r.</w:t>
      </w:r>
    </w:p>
    <w:p w14:paraId="2609FA01" w14:textId="00049393" w:rsidR="00D12FC5" w:rsidRPr="00D12FC5" w:rsidRDefault="00D12FC5" w:rsidP="00071A2D">
      <w:pPr>
        <w:tabs>
          <w:tab w:val="left" w:pos="5850"/>
        </w:tabs>
      </w:pPr>
    </w:p>
    <w:sectPr w:rsidR="00D12FC5" w:rsidRPr="00D12FC5" w:rsidSect="00B6675F">
      <w:headerReference w:type="default" r:id="rId7"/>
      <w:footerReference w:type="default" r:id="rId8"/>
      <w:pgSz w:w="11920" w:h="16840"/>
      <w:pgMar w:top="2160" w:right="1180" w:bottom="940" w:left="1200" w:header="707" w:footer="759" w:gutter="0"/>
      <w:cols w:space="708" w:equalWidth="0">
        <w:col w:w="9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5C0AB" w14:textId="77777777" w:rsidR="00230CDF" w:rsidRDefault="00230CDF">
      <w:pPr>
        <w:spacing w:after="0" w:line="240" w:lineRule="auto"/>
      </w:pPr>
      <w:r>
        <w:separator/>
      </w:r>
    </w:p>
  </w:endnote>
  <w:endnote w:type="continuationSeparator" w:id="0">
    <w:p w14:paraId="2D3E7BC8" w14:textId="77777777" w:rsidR="00230CDF" w:rsidRDefault="0023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A592" w14:textId="7EA2AD5D" w:rsidR="00351ED7" w:rsidRDefault="00351E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D3EF84" wp14:editId="77CFEC21">
              <wp:simplePos x="0" y="0"/>
              <wp:positionH relativeFrom="page">
                <wp:posOffset>6559550</wp:posOffset>
              </wp:positionH>
              <wp:positionV relativeFrom="page">
                <wp:posOffset>10071100</wp:posOffset>
              </wp:positionV>
              <wp:extent cx="127000" cy="177800"/>
              <wp:effectExtent l="0" t="0" r="6350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28864" w14:textId="18A5F21A" w:rsidR="00351ED7" w:rsidRDefault="00351E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3EF8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16.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mr5wEAAL0DAAAOAAAAZHJzL2Uyb0RvYy54bWysU9tu2zAMfR+wfxD0vtjOgKUw4hRdiw4D&#10;ugvQ9gNkWYqFWaJGKbGzrx8lx1m3vQ17ESiSOjw8pLbXkx3YUWEw4BperUrOlJPQGbdv+PPT/Zsr&#10;zkIUrhMDONXwkwr8evf61Xb0tVpDD0OnkBGIC/XoG97H6OuiCLJXVoQVeOUoqAGtiHTFfdGhGAnd&#10;DsW6LN8VI2DnEaQKgbx3c5DvMr7WSsYvWgcV2dBw4hbzifls01nstqLeo/C9kWca4h9YWGEcFb1A&#10;3Yko2AHNX1DWSIQAOq4k2AK0NlLlHqibqvyjm8deeJV7IXGCv8gU/h+s/Hz8isx0NDvOnLA0oic1&#10;RfYeJlZVSZ7Rh5qyHj3lxYn8KTW1GvwDyG+BObjthdurG0QYeyU6opdfFi+ezjghgbTjJ+iojjhE&#10;yECTRpsASQ1G6DSm02U0iYtMJdebsqSIpFC12VyRTdwKUS+PPYb4QYFlyWg40uQzuDg+hDinLimp&#10;loN7Mwx5+oP7zUGYyZPJJ74z8zi1U5bp7aJJC92JukGYd4r+ABk94A/ORtqnhofvB4GKs+GjI0XS&#10;8i0GLka7GMJJetrwyNls3sZ5SQ8ezb4n5FlzBzekmja5oyTvzOJMl3Yka3Le57SEL+8569ev2/0E&#10;AAD//wMAUEsDBBQABgAIAAAAIQC94Su53wAAAA8BAAAPAAAAZHJzL2Rvd25yZXYueG1sTE9BTsMw&#10;ELwj8QdrkbhRu5RGJcSpKgQnJEQaDhydeJtEjdchdtvwezYnuM3sjGZnsu3kenHGMXSeNCwXCgRS&#10;7W1HjYbP8vVuAyJEQ9b0nlDDDwbY5tdXmUmtv1CB531sBIdQSI2GNsYhlTLULToTFn5AYu3gR2ci&#10;07GRdjQXDne9vFcqkc50xB9aM+Bzi/Vxf3Iadl9UvHTf79VHcSi6snxU9JYctb69mXZPICJO8c8M&#10;c32uDjl3qvyJbBA9c7Va8ZjIaL1JGM0etZ5vFaNk+aBA5pn8vyP/BQAA//8DAFBLAQItABQABgAI&#10;AAAAIQC2gziS/gAAAOEBAAATAAAAAAAAAAAAAAAAAAAAAABbQ29udGVudF9UeXBlc10ueG1sUEsB&#10;Ai0AFAAGAAgAAAAhADj9If/WAAAAlAEAAAsAAAAAAAAAAAAAAAAALwEAAF9yZWxzLy5yZWxzUEsB&#10;Ai0AFAAGAAgAAAAhAIo3iavnAQAAvQMAAA4AAAAAAAAAAAAAAAAALgIAAGRycy9lMm9Eb2MueG1s&#10;UEsBAi0AFAAGAAgAAAAhAL3hK7nfAAAADwEAAA8AAAAAAAAAAAAAAAAAQQQAAGRycy9kb3ducmV2&#10;LnhtbFBLBQYAAAAABAAEAPMAAABNBQAAAAA=&#10;" o:allowincell="f" filled="f" stroked="f">
              <v:textbox inset="0,0,0,0">
                <w:txbxContent>
                  <w:p w14:paraId="51D28864" w14:textId="18A5F21A" w:rsidR="00351ED7" w:rsidRDefault="00351ED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C7257" w14:textId="77777777" w:rsidR="00230CDF" w:rsidRDefault="00230CDF">
      <w:pPr>
        <w:spacing w:after="0" w:line="240" w:lineRule="auto"/>
      </w:pPr>
      <w:r>
        <w:separator/>
      </w:r>
    </w:p>
  </w:footnote>
  <w:footnote w:type="continuationSeparator" w:id="0">
    <w:p w14:paraId="62FA1B79" w14:textId="77777777" w:rsidR="00230CDF" w:rsidRDefault="0023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88E4" w14:textId="5B07C385" w:rsidR="00351ED7" w:rsidRDefault="00351E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9067710" wp14:editId="18AA5EE9">
              <wp:simplePos x="0" y="0"/>
              <wp:positionH relativeFrom="page">
                <wp:posOffset>1755140</wp:posOffset>
              </wp:positionH>
              <wp:positionV relativeFrom="page">
                <wp:posOffset>457200</wp:posOffset>
              </wp:positionV>
              <wp:extent cx="4006850" cy="914400"/>
              <wp:effectExtent l="0" t="0" r="1270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8F19" w14:textId="77777777" w:rsidR="00351ED7" w:rsidRDefault="00351E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330" w:right="311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  <w:t>dział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 xml:space="preserve"> Nauk o Zdrowiu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  <w:t xml:space="preserve">J CM </w:t>
                          </w:r>
                        </w:p>
                        <w:p w14:paraId="31B65407" w14:textId="77777777" w:rsidR="00351ED7" w:rsidRDefault="00351E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" w:after="0" w:line="120" w:lineRule="exac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</w:p>
                        <w:p w14:paraId="3AC24EE3" w14:textId="77777777" w:rsidR="00351ED7" w:rsidRDefault="00351ED7" w:rsidP="0007626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34" w:right="1410"/>
                            <w:jc w:val="center"/>
                            <w:rPr>
                              <w:rFonts w:ascii="Times New Roman" w:hAnsi="Times New Roman"/>
                              <w:sz w:val="11"/>
                              <w:szCs w:val="11"/>
                            </w:rPr>
                          </w:pPr>
                          <w:r w:rsidRPr="00076261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color w:val="FF0000"/>
                              <w:sz w:val="20"/>
                              <w:szCs w:val="28"/>
                            </w:rPr>
                            <w:t>WZÓR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2"/>
                              <w:sz w:val="28"/>
                              <w:szCs w:val="28"/>
                            </w:rPr>
                            <w:br/>
                          </w:r>
                          <w:r w:rsidRPr="00076261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2"/>
                              <w:sz w:val="24"/>
                              <w:szCs w:val="28"/>
                            </w:rPr>
                            <w:t>Roczny raport z działań projakościowych na WNZ UJ CM</w:t>
                          </w:r>
                        </w:p>
                        <w:p w14:paraId="4B5929BD" w14:textId="77777777" w:rsidR="00351ED7" w:rsidRDefault="00351E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3" w:right="52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677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8.2pt;margin-top:36pt;width:315.5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RL5gEAALcDAAAOAAAAZHJzL2Uyb0RvYy54bWysU8Fu2zAMvQ/YPwi6L06CbmiNOEXXosOA&#10;bivQ7gMYWbaFWaJGKbGzrx8lx1m33YZdBIqkHh8fqc31aHtx0BQMukquFksptFNYG9dW8uvz/ZtL&#10;KUIEV0OPTlfyqIO83r5+tRl8qdfYYV9rEgziQjn4SnYx+rIoguq0hbBArx0HGyQLka/UFjXBwOi2&#10;L9bL5btiQKo9odIhsPduCsptxm8areKXpgk6ir6SzC3mk/K5S2ex3UDZEvjOqBMN+AcWFozjomeo&#10;O4gg9mT+grJGEQZs4kKhLbBpjNK5B+5mtfyjm6cOvM69sDjBn2UK/w9WfT48kjA1z24thQPLM3rW&#10;YxTvcRRXSZ7Bh5KznjznxZHdnJpbDf4B1bcgHN524Fp9Q4RDp6Fmeqv0snjxdMIJCWQ3fMKay8A+&#10;YgYaG7JJO1ZDMDqP6XgeTaKi2HnBs758yyHFsavVBd9zCSjn155C/KDRimRUknj0GR0ODyEmNlDO&#10;KamYw3vT93n8vfvNwYnJk9knwhP1OO7Gkxo7rI/cB+G0Tbz9bHRIP6QYeJMqGb7vgbQU/UfHWqS1&#10;mw2ajd1sgFP8tJJRism8jdN67j2ZtmPkSW2HN6xXY3IrSdiJxYknb0fu8LTJaf1e3nPWr/+2/QkA&#10;AP//AwBQSwMEFAAGAAgAAAAhAIxrxVXeAAAACgEAAA8AAABkcnMvZG93bnJldi54bWxMj8FOwzAQ&#10;RO9I/IO1SNyo3QglNMSpKgQnJEQaDhydZJtYjdchdtvw9ywnOO7M0+xMsV3cKM44B+tJw3qlQCC1&#10;vrPUa/ioX+4eQIRoqDOjJ9TwjQG25fVVYfLOX6jC8z72gkMo5EbDEOOUSxnaAZ0JKz8hsXfwszOR&#10;z7mX3WwuHO5GmSiVSmcs8YfBTPg0YHvcn5yG3SdVz/brrXmvDpWt642i1/So9e3NsnsEEXGJfzD8&#10;1ufqUHKnxp+oC2LUkGTpPaMasoQ3MbBRGQsNO+tUgSwL+X9C+QMAAP//AwBQSwECLQAUAAYACAAA&#10;ACEAtoM4kv4AAADhAQAAEwAAAAAAAAAAAAAAAAAAAAAAW0NvbnRlbnRfVHlwZXNdLnhtbFBLAQIt&#10;ABQABgAIAAAAIQA4/SH/1gAAAJQBAAALAAAAAAAAAAAAAAAAAC8BAABfcmVscy8ucmVsc1BLAQIt&#10;ABQABgAIAAAAIQCCwkRL5gEAALcDAAAOAAAAAAAAAAAAAAAAAC4CAABkcnMvZTJvRG9jLnhtbFBL&#10;AQItABQABgAIAAAAIQCMa8VV3gAAAAoBAAAPAAAAAAAAAAAAAAAAAEAEAABkcnMvZG93bnJldi54&#10;bWxQSwUGAAAAAAQABADzAAAASwUAAAAA&#10;" o:allowincell="f" filled="f" stroked="f">
              <v:textbox inset="0,0,0,0">
                <w:txbxContent>
                  <w:p w14:paraId="02988F19" w14:textId="77777777" w:rsidR="00351ED7" w:rsidRDefault="00351ED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330" w:right="311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dział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24"/>
                        <w:szCs w:val="24"/>
                      </w:rPr>
                      <w:t xml:space="preserve"> Nauk o Zdrowiu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 xml:space="preserve">J CM </w:t>
                    </w:r>
                  </w:p>
                  <w:p w14:paraId="31B65407" w14:textId="77777777" w:rsidR="00351ED7" w:rsidRDefault="00351ED7">
                    <w:pPr>
                      <w:widowControl w:val="0"/>
                      <w:autoSpaceDE w:val="0"/>
                      <w:autoSpaceDN w:val="0"/>
                      <w:adjustRightInd w:val="0"/>
                      <w:spacing w:before="8" w:after="0" w:line="120" w:lineRule="exac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</w:p>
                  <w:p w14:paraId="3AC24EE3" w14:textId="77777777" w:rsidR="00351ED7" w:rsidRDefault="00351ED7" w:rsidP="000762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34" w:right="1410"/>
                      <w:jc w:val="center"/>
                      <w:rPr>
                        <w:rFonts w:ascii="Times New Roman" w:hAnsi="Times New Roman"/>
                        <w:sz w:val="11"/>
                        <w:szCs w:val="11"/>
                      </w:rPr>
                    </w:pPr>
                    <w:r w:rsidRPr="00076261">
                      <w:rPr>
                        <w:rFonts w:ascii="Times New Roman" w:hAnsi="Times New Roman"/>
                        <w:b/>
                        <w:bCs/>
                        <w:iCs/>
                        <w:color w:val="FF0000"/>
                        <w:sz w:val="20"/>
                        <w:szCs w:val="28"/>
                      </w:rPr>
                      <w:t>WZÓR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2"/>
                        <w:sz w:val="28"/>
                        <w:szCs w:val="28"/>
                      </w:rPr>
                      <w:br/>
                    </w:r>
                    <w:r w:rsidRPr="00076261"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2"/>
                        <w:sz w:val="24"/>
                        <w:szCs w:val="28"/>
                      </w:rPr>
                      <w:t>Roczny raport z działań projakościowych na WNZ UJ CM</w:t>
                    </w:r>
                  </w:p>
                  <w:p w14:paraId="4B5929BD" w14:textId="77777777" w:rsidR="00351ED7" w:rsidRDefault="00351ED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73" w:right="52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18126B38" wp14:editId="65791E1C">
              <wp:simplePos x="0" y="0"/>
              <wp:positionH relativeFrom="page">
                <wp:posOffset>892175</wp:posOffset>
              </wp:positionH>
              <wp:positionV relativeFrom="page">
                <wp:posOffset>448310</wp:posOffset>
              </wp:positionV>
              <wp:extent cx="5843905" cy="927100"/>
              <wp:effectExtent l="6350" t="10160" r="7620" b="571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3905" cy="927100"/>
                        <a:chOff x="1405" y="706"/>
                        <a:chExt cx="9203" cy="1460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1524" y="718"/>
                          <a:ext cx="860" cy="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5E189" w14:textId="77777777" w:rsidR="00351ED7" w:rsidRDefault="00351ED7">
                            <w:pPr>
                              <w:spacing w:after="0" w:line="10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B33124" wp14:editId="247121B9">
                                  <wp:extent cx="546100" cy="675640"/>
                                  <wp:effectExtent l="19050" t="0" r="6350" b="0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0A0488" w14:textId="77777777" w:rsidR="00351ED7" w:rsidRDefault="00351E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411" y="712"/>
                          <a:ext cx="9191" cy="20"/>
                        </a:xfrm>
                        <a:custGeom>
                          <a:avLst/>
                          <a:gdLst>
                            <a:gd name="T0" fmla="*/ 0 w 9191"/>
                            <a:gd name="T1" fmla="*/ 0 h 20"/>
                            <a:gd name="T2" fmla="*/ 9191 w 9191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91" h="20">
                              <a:moveTo>
                                <a:pt x="0" y="0"/>
                              </a:moveTo>
                              <a:lnTo>
                                <a:pt x="919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416" y="717"/>
                          <a:ext cx="20" cy="1438"/>
                        </a:xfrm>
                        <a:custGeom>
                          <a:avLst/>
                          <a:gdLst>
                            <a:gd name="T0" fmla="*/ 0 w 20"/>
                            <a:gd name="T1" fmla="*/ 0 h 1438"/>
                            <a:gd name="T2" fmla="*/ 0 w 20"/>
                            <a:gd name="T3" fmla="*/ 1438 h 143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438">
                              <a:moveTo>
                                <a:pt x="0" y="0"/>
                              </a:moveTo>
                              <a:lnTo>
                                <a:pt x="0" y="1438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411" y="2160"/>
                          <a:ext cx="9191" cy="20"/>
                        </a:xfrm>
                        <a:custGeom>
                          <a:avLst/>
                          <a:gdLst>
                            <a:gd name="T0" fmla="*/ 0 w 9191"/>
                            <a:gd name="T1" fmla="*/ 0 h 20"/>
                            <a:gd name="T2" fmla="*/ 9191 w 9191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91" h="20">
                              <a:moveTo>
                                <a:pt x="0" y="0"/>
                              </a:moveTo>
                              <a:lnTo>
                                <a:pt x="919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2551" y="717"/>
                          <a:ext cx="20" cy="1438"/>
                        </a:xfrm>
                        <a:custGeom>
                          <a:avLst/>
                          <a:gdLst>
                            <a:gd name="T0" fmla="*/ 0 w 20"/>
                            <a:gd name="T1" fmla="*/ 0 h 1438"/>
                            <a:gd name="T2" fmla="*/ 0 w 20"/>
                            <a:gd name="T3" fmla="*/ 1438 h 143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438">
                              <a:moveTo>
                                <a:pt x="0" y="0"/>
                              </a:moveTo>
                              <a:lnTo>
                                <a:pt x="0" y="1438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9398" y="717"/>
                          <a:ext cx="20" cy="1438"/>
                        </a:xfrm>
                        <a:custGeom>
                          <a:avLst/>
                          <a:gdLst>
                            <a:gd name="T0" fmla="*/ 0 w 20"/>
                            <a:gd name="T1" fmla="*/ 0 h 1438"/>
                            <a:gd name="T2" fmla="*/ 0 w 20"/>
                            <a:gd name="T3" fmla="*/ 1438 h 143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438">
                              <a:moveTo>
                                <a:pt x="0" y="0"/>
                              </a:moveTo>
                              <a:lnTo>
                                <a:pt x="0" y="1438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10597" y="717"/>
                          <a:ext cx="20" cy="1438"/>
                        </a:xfrm>
                        <a:custGeom>
                          <a:avLst/>
                          <a:gdLst>
                            <a:gd name="T0" fmla="*/ 0 w 20"/>
                            <a:gd name="T1" fmla="*/ 0 h 1438"/>
                            <a:gd name="T2" fmla="*/ 0 w 20"/>
                            <a:gd name="T3" fmla="*/ 1438 h 143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438">
                              <a:moveTo>
                                <a:pt x="0" y="0"/>
                              </a:moveTo>
                              <a:lnTo>
                                <a:pt x="0" y="1438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126B38" id="Group 1" o:spid="_x0000_s1027" style="position:absolute;margin-left:70.25pt;margin-top:35.3pt;width:460.15pt;height:73pt;z-index:-251660288;mso-position-horizontal-relative:page;mso-position-vertical-relative:page" coordorigin="1405,706" coordsize="9203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gdnAQAAHwfAAAOAAAAZHJzL2Uyb0RvYy54bWzsWW1v2zYQ/j5g/4HQxwGLXizZkRCnKNIm&#10;GNBtxer9AFqiXjBJ1EjZcvbrd3eUbNlu0NZNCyyTPxiUeDwe7557dCRvXu2qkm2F0oWsl5Z75VhM&#10;1LFMijpbWn+u7n++tphueZ3wUtZiaT0Kbb26/fGHm66JhCdzWSZCMVBS66hrllbetk1k2zrORcX1&#10;lWxEDZ2pVBVv4VFldqJ4B9qr0vYcZ253UiWNkrHQGt6+MZ3WLelPUxG3v6epFi0rlxbY1tK/ov81&#10;/tu3NzzKFG/yIu7N4BdYUfGihkn3qt7wlrONKs5UVUWspJZpexXLypZpWsSC1gCrcZ2T1TwouWlo&#10;LVnUZc3eTeDaEz9drDb+bftesSJZWr7Fal5BiGhW5qJruiaLQOJBNR+a98qsD5rvZPyXhm77tB+f&#10;MyPM1t2vMgF1fNNKcs0uVRWqgEWzHUXgcR8BsWtZDC+Da38WOoHFYugLvYXr9CGKc4gjDnN97Ibe&#10;hTM30Yvzt/3o0HNmZqjrz2mgzSMzLZnam4brArTpg0P11zn0Q84bQXHS6K7eoWCmcegfgEJeZ6Vg&#10;nnEqSQ0e1cadrJZ3OUiJ10rJLhc8AaMoCGD6aAA+aAjGJ/3rBh6EFB3lXhtHDU6+Bt+Qg13nxEs8&#10;apRuH4SsGDaWlgLTKXh8+063GPKDCMaylvdFWVISlfXRCxDEN2Q82muc3u7WO0JbDy8drWXyCKtR&#10;0qQmUAk0cqn+sVgHabm09N8broTFyl9q8Ajm8NBQQ2M9NHgdw9Cl1VrMNO9ak+ubRhVZDppdWk0t&#10;XwMq04JWhB41VvTmAjK+E0TmA0TulRBIcmz2NEJMwl0EBd91eygQAnk0QCF0Q+jBZPOO84VH8cYg&#10;AaM6RB/4LQEc4Kss6dG9gpCkVQms+ZPNHNYx0kmQOMjAJCOZnJnZxlq8kQRqeEIR5PcnFAHoRxJz&#10;B35sHgSzni0ONkF+Pi0I8N0vlecG++CTXd0vH1oAMSDilU+IaqRGdkJngDNXJnFpADrrIB0cScOi&#10;UZqCDjOCGGXYYRrMv9NPl7IYfLrWJqcb3qJ1OAk2WQe0STHNKaT4vpJbsZIk0Z4QL8x56C3rsZTR&#10;AtYNuDDdMALnMUQwzI2mj9ByRApo0WI2N+vWsiwSZAy0RqtsfVcqtuX4baYfrgmUHYnBN7BOCE5I&#10;im/7dsuL0rRB/iNE84W0Erq+v6cWP1gAPpmhl77HUEzf81+jmcUZzfjfiGaA0AAyC3dh0DnQDLoT&#10;Scb1Z/QtgpgN1cAYOF9EM+cUckoyw2xP0QyS1bmWMcOgBpazjyn639MMxhRIhnxzOc2AkmNcfB3N&#10;zIlej/hjopnvVc3AVs8UvPtqJvhGNGOqGc815etUzsA2azWVM1g6TOUM7pJedjkTnvEM1fZH22Qo&#10;IsfHFJfsmrwgMDwzlTOj3d5LpZmpnNkfg3z2YczLphkXatOTeoa2Nc/NM+EshMpp2jbhJuLln85M&#10;PDPxTM8g/T0Bns2e8Awdkjw3z7hOEMJJ0EQ0E9F8/jHwM5/PTMfAmNXnt010PQlXvHT83V9H4x3y&#10;+Bna40vz238BAAD//wMAUEsDBBQABgAIAAAAIQCrstbB4AAAAAsBAAAPAAAAZHJzL2Rvd25yZXYu&#10;eG1sTI9BS8NAEIXvgv9hGcGb3U21q8RsSinqqQi2gnjbJtMkNDsbstsk/fdOT/b4mI8338uWk2vF&#10;gH1oPBlIZgoEUuHLhioD37v3hxcQIVoqbesJDZwxwDK/vclsWvqRvnDYxkpwCYXUGqhj7FIpQ1Gj&#10;s2HmOyS+HXzvbOTYV7Ls7cjlrpVzpbR0tiH+UNsO1zUWx+3JGfgY7bh6TN6GzfGwPv/uFp8/mwSN&#10;ub+bVq8gIk7xH4aLPqtDzk57f6IyiJbzk1owauBZaRAXQGnFY/YG5onWIPNMXm/I/wAAAP//AwBQ&#10;SwECLQAUAAYACAAAACEAtoM4kv4AAADhAQAAEwAAAAAAAAAAAAAAAAAAAAAAW0NvbnRlbnRfVHlw&#10;ZXNdLnhtbFBLAQItABQABgAIAAAAIQA4/SH/1gAAAJQBAAALAAAAAAAAAAAAAAAAAC8BAABfcmVs&#10;cy8ucmVsc1BLAQItABQABgAIAAAAIQCIsNgdnAQAAHwfAAAOAAAAAAAAAAAAAAAAAC4CAABkcnMv&#10;ZTJvRG9jLnhtbFBLAQItABQABgAIAAAAIQCrstbB4AAAAAsBAAAPAAAAAAAAAAAAAAAAAPYGAABk&#10;cnMvZG93bnJldi54bWxQSwUGAAAAAAQABADzAAAAAwgAAAAA&#10;" o:allowincell="f">
              <v:rect id="Rectangle 2" o:spid="_x0000_s1028" style="position:absolute;left:1524;top:718;width:860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9E5E189" w14:textId="77777777" w:rsidR="00351ED7" w:rsidRDefault="00351ED7">
                      <w:pPr>
                        <w:spacing w:after="0" w:line="10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B33124" wp14:editId="247121B9">
                            <wp:extent cx="546100" cy="675640"/>
                            <wp:effectExtent l="19050" t="0" r="635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6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0A0488" w14:textId="77777777" w:rsidR="00351ED7" w:rsidRDefault="00351E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3" o:spid="_x0000_s1029" style="position:absolute;left:1411;top:712;width:9191;height:20;visibility:visible;mso-wrap-style:square;v-text-anchor:top" coordsize="9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OQwwAAANoAAAAPAAAAZHJzL2Rvd25yZXYueG1sRI9BawIx&#10;FITvBf9DeEIvUhOFLmU1igotLXtyFXp93Tw3i5uXZZPq+u8bQehxmJlvmOV6cK24UB8azxpmUwWC&#10;uPKm4VrD8fD+8gYiRGSDrWfScKMA69XoaYm58Vfe06WMtUgQDjlqsDF2uZShsuQwTH1HnLyT7x3G&#10;JPtamh6vCe5aOVcqkw4bTgsWO9pZqs7lr9Pw4W8zVfxMtpPv+Wtx+DracjB7rZ/Hw2YBItIQ/8OP&#10;9qfRkMH9SroBcvUHAAD//wMAUEsBAi0AFAAGAAgAAAAhANvh9svuAAAAhQEAABMAAAAAAAAAAAAA&#10;AAAAAAAAAFtDb250ZW50X1R5cGVzXS54bWxQSwECLQAUAAYACAAAACEAWvQsW78AAAAVAQAACwAA&#10;AAAAAAAAAAAAAAAfAQAAX3JlbHMvLnJlbHNQSwECLQAUAAYACAAAACEAR0MTkMMAAADaAAAADwAA&#10;AAAAAAAAAAAAAAAHAgAAZHJzL2Rvd25yZXYueG1sUEsFBgAAAAADAAMAtwAAAPcCAAAAAA==&#10;" path="m,l9191,e" filled="f" strokeweight=".20458mm">
                <v:path arrowok="t" o:connecttype="custom" o:connectlocs="0,0;9191,0" o:connectangles="0,0"/>
              </v:shape>
              <v:shape id="Freeform 4" o:spid="_x0000_s1030" style="position:absolute;left:1416;top:717;width:20;height:1438;visibility:visible;mso-wrap-style:square;v-text-anchor:top" coordsize="20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U4wwAAANoAAAAPAAAAZHJzL2Rvd25yZXYueG1sRI9Ba8JA&#10;FITvQv/D8grezCbBGonZSFsoiLdqLt6e2WcSmn2bZldN/323UPA4zMw3TLGdTC9uNLrOsoIkikEQ&#10;11Z33Ciojh+LNQjnkTX2lknBDznYlk+zAnNt7/xJt4NvRICwy1FB6/2QS+nqlgy6yA7EwbvY0aAP&#10;cmykHvEe4KaXaRyvpMGOw0KLA723VH8drkaBeftO90t/vJ5e0mxHlcbk3O+Vmj9PrxsQnib/CP+3&#10;d1pBBn9Xwg2Q5S8AAAD//wMAUEsBAi0AFAAGAAgAAAAhANvh9svuAAAAhQEAABMAAAAAAAAAAAAA&#10;AAAAAAAAAFtDb250ZW50X1R5cGVzXS54bWxQSwECLQAUAAYACAAAACEAWvQsW78AAAAVAQAACwAA&#10;AAAAAAAAAAAAAAAfAQAAX3JlbHMvLnJlbHNQSwECLQAUAAYACAAAACEAhhVlOMMAAADaAAAADwAA&#10;AAAAAAAAAAAAAAAHAgAAZHJzL2Rvd25yZXYueG1sUEsFBgAAAAADAAMAtwAAAPcCAAAAAA==&#10;" path="m,l,1438e" filled="f" strokeweight=".58pt">
                <v:path arrowok="t" o:connecttype="custom" o:connectlocs="0,0;0,1438" o:connectangles="0,0"/>
              </v:shape>
              <v:shape id="Freeform 5" o:spid="_x0000_s1031" style="position:absolute;left:1411;top:2160;width:9191;height:20;visibility:visible;mso-wrap-style:square;v-text-anchor:top" coordsize="9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J5vgAAANoAAAAPAAAAZHJzL2Rvd25yZXYueG1sRE9Ni8Iw&#10;EL0L/ocwghdZUwVFukZRQVE8WQWvs81sU2wmpYla/705CB4f73u+bG0lHtT40rGC0TABQZw7XXKh&#10;4HLe/sxA+ICssXJMCl7kYbnoduaYavfkEz2yUIgYwj5FBSaEOpXS54Ys+qGriSP37xqLIcKmkLrB&#10;Zwy3lRwnyVRaLDk2GKxpYyi/ZXerYOdeo+T4N1gPruPJ8Xy4mKzVJ6X6vXb1CyJQG77ij3uvFcSt&#10;8Uq8AXLxBgAA//8DAFBLAQItABQABgAIAAAAIQDb4fbL7gAAAIUBAAATAAAAAAAAAAAAAAAAAAAA&#10;AABbQ29udGVudF9UeXBlc10ueG1sUEsBAi0AFAAGAAgAAAAhAFr0LFu/AAAAFQEAAAsAAAAAAAAA&#10;AAAAAAAAHwEAAF9yZWxzLy5yZWxzUEsBAi0AFAAGAAgAAAAhAFmQInm+AAAA2gAAAA8AAAAAAAAA&#10;AAAAAAAABwIAAGRycy9kb3ducmV2LnhtbFBLBQYAAAAAAwADALcAAADyAgAAAAA=&#10;" path="m,l9191,e" filled="f" strokeweight=".20458mm">
                <v:path arrowok="t" o:connecttype="custom" o:connectlocs="0,0;9191,0" o:connectangles="0,0"/>
              </v:shape>
              <v:shape id="Freeform 6" o:spid="_x0000_s1032" style="position:absolute;left:2551;top:717;width:20;height:1438;visibility:visible;mso-wrap-style:square;v-text-anchor:top" coordsize="20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TRwgAAANoAAAAPAAAAZHJzL2Rvd25yZXYueG1sRI9Pi8Iw&#10;FMTvgt8hPGFvmras7tptFBUE8eafy97eNs+2bPNSm6j12xtB8DjMzG+YbN6ZWlypdZVlBfEoAkGc&#10;W11xoeB4WA+/QTiPrLG2TAru5GA+6/cyTLW98Y6ue1+IAGGXooLS+yaV0uUlGXQj2xAH72Rbgz7I&#10;tpC6xVuAm1omUTSRBisOCyU2tCop/99fjAKzPCfbT3+4/I6Trw0dNcZ/9Vapj0G3+AHhqfPv8Ku9&#10;0Qqm8LwSboCcPQAAAP//AwBQSwECLQAUAAYACAAAACEA2+H2y+4AAACFAQAAEwAAAAAAAAAAAAAA&#10;AAAAAAAAW0NvbnRlbnRfVHlwZXNdLnhtbFBLAQItABQABgAIAAAAIQBa9CxbvwAAABUBAAALAAAA&#10;AAAAAAAAAAAAAB8BAABfcmVscy8ucmVsc1BLAQItABQABgAIAAAAIQCYxlTRwgAAANoAAAAPAAAA&#10;AAAAAAAAAAAAAAcCAABkcnMvZG93bnJldi54bWxQSwUGAAAAAAMAAwC3AAAA9gIAAAAA&#10;" path="m,l,1438e" filled="f" strokeweight=".58pt">
                <v:path arrowok="t" o:connecttype="custom" o:connectlocs="0,0;0,1438" o:connectangles="0,0"/>
              </v:shape>
              <v:shape id="Freeform 7" o:spid="_x0000_s1033" style="position:absolute;left:9398;top:717;width:20;height:1438;visibility:visible;mso-wrap-style:square;v-text-anchor:top" coordsize="20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0mxAAAANsAAAAPAAAAZHJzL2Rvd25yZXYueG1sRI9Bb8Iw&#10;DIXvk/gPkZG4jZRqG6gjIDZpUtXbgAs3r/Haao1TmrSUfz8fJu1m6z2/93m7n1yrRupD49nAapmA&#10;Ii69bbgycD59PG5AhYhssfVMBu4UYL+bPWwxs/7GnzQeY6UkhEOGBuoYu0zrUNbkMCx9Ryzat+8d&#10;Rln7StsebxLuWp0myYt22LA01NjRe03lz3FwBtzbNS2e4mm4PKfrnM4WV19tYcxiPh1eQUWa4r/5&#10;7zq3gi/08osMoHe/AAAA//8DAFBLAQItABQABgAIAAAAIQDb4fbL7gAAAIUBAAATAAAAAAAAAAAA&#10;AAAAAAAAAABbQ29udGVudF9UeXBlc10ueG1sUEsBAi0AFAAGAAgAAAAhAFr0LFu/AAAAFQEAAAsA&#10;AAAAAAAAAAAAAAAAHwEAAF9yZWxzLy5yZWxzUEsBAi0AFAAGAAgAAAAhAG4EPSbEAAAA2wAAAA8A&#10;AAAAAAAAAAAAAAAABwIAAGRycy9kb3ducmV2LnhtbFBLBQYAAAAAAwADALcAAAD4AgAAAAA=&#10;" path="m,l,1438e" filled="f" strokeweight=".58pt">
                <v:path arrowok="t" o:connecttype="custom" o:connectlocs="0,0;0,1438" o:connectangles="0,0"/>
              </v:shape>
              <v:shape id="Freeform 8" o:spid="_x0000_s1034" style="position:absolute;left:10597;top:717;width:20;height:1438;visibility:visible;mso-wrap-style:square;v-text-anchor:top" coordsize="20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ntwAAAANsAAAAPAAAAZHJzL2Rvd25yZXYueG1sRE9Ni8Iw&#10;EL0L+x/CLHjTtCIi1SjLwqKiF6sLexyasa3bTEoStf57Iwje5vE+Z77sTCOu5HxtWUE6TEAQF1bX&#10;XCo4Hn4GUxA+IGtsLJOCO3lYLj56c8y0vfGernkoRQxhn6GCKoQ2k9IXFRn0Q9sSR+5kncEQoSul&#10;dniL4aaRoySZSIM1x4YKW/quqPjPL0aBHju/2+SX33uenjbtePtnV+e1Uv3P7msGIlAX3uKXe63j&#10;/BSev8QD5OIBAAD//wMAUEsBAi0AFAAGAAgAAAAhANvh9svuAAAAhQEAABMAAAAAAAAAAAAAAAAA&#10;AAAAAFtDb250ZW50X1R5cGVzXS54bWxQSwECLQAUAAYACAAAACEAWvQsW78AAAAVAQAACwAAAAAA&#10;AAAAAAAAAAAfAQAAX3JlbHMvLnJlbHNQSwECLQAUAAYACAAAACEAb4Hp7cAAAADbAAAADwAAAAAA&#10;AAAAAAAAAAAHAgAAZHJzL2Rvd25yZXYueG1sUEsFBgAAAAADAAMAtwAAAPQCAAAAAA==&#10;" path="m,l,1438e" filled="f" strokeweight=".20458mm">
                <v:path arrowok="t" o:connecttype="custom" o:connectlocs="0,0;0,143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5A804FC" wp14:editId="13376489">
              <wp:simplePos x="0" y="0"/>
              <wp:positionH relativeFrom="page">
                <wp:posOffset>6050915</wp:posOffset>
              </wp:positionH>
              <wp:positionV relativeFrom="page">
                <wp:posOffset>531495</wp:posOffset>
              </wp:positionV>
              <wp:extent cx="597535" cy="298450"/>
              <wp:effectExtent l="0" t="0" r="12065" b="635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BCF8F" w14:textId="77777777" w:rsidR="00351ED7" w:rsidRDefault="00351E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1" w:right="184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C266DD4" w14:textId="77777777" w:rsidR="00351ED7" w:rsidRDefault="00351E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804FC" id="Text Box 10" o:spid="_x0000_s1035" type="#_x0000_t202" style="position:absolute;margin-left:476.45pt;margin-top:41.85pt;width:47.05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O/7QEAAL0DAAAOAAAAZHJzL2Uyb0RvYy54bWysU8Fu2zAMvQ/YPwi6L07SZWuNOEXXosOA&#10;rhvQ9gNoWY6F2aJGKbGzrx8lx2m33YpdBIqint57pNaXQ9eKvSZv0BZyMZtLoa3CythtIZ8eb9+d&#10;S+ED2ApatLqQB+3l5ebtm3Xvcr3EBttKk2AQ6/PeFbIJweVZ5lWjO/AzdNryYY3UQeAtbbOKoGf0&#10;rs2W8/mHrEeqHKHS3nP2ZjyUm4Rf11qFb3XtdRBtIZlbSCultYxrtllDviVwjVFHGvAKFh0Yy4+e&#10;oG4ggNiR+QeqM4rQYx1mCrsM69oonTSwmsX8LzUPDTidtLA53p1s8v8PVt3vv5MwVSHPpLDQcYse&#10;9RDEJxzEItnTO59z1YPjujBwntucpHp3h+qHFxavG7BbfUWEfaOhYnqLaGz24mpsiM99BCn7r1jx&#10;O7ALmICGmrroHbshGJ3bdDi1JnJRnFxdfFydraRQfLS8OH+/StwyyKfLjnz4rLETMSgkcecTOOzv&#10;fIhkIJ9K4lsWb03bpu639o8EF8ZMIh/5jszDUA7JpmVUFrWUWB1YDeE4U/wHOGiQfknR8zwV0v/c&#10;AWkp2i+WHYnDNwU0BeUUgFV8tZBBijG8DuOQ7hyZbcPIo+cWr9i12iRFzyyOdHlGktDjPMchfLlP&#10;Vc+/bvMbAAD//wMAUEsDBBQABgAIAAAAIQAW0VKU4QAAAAsBAAAPAAAAZHJzL2Rvd25yZXYueG1s&#10;TI/BTsMwDIbvSLxDZKTdWMIG61qaTtMEJyREVw4c0yZrozVOabKtvD3eCW62/On39+ebyfXsbMZg&#10;PUp4mAtgBhuvLbYSPqvX+zWwEBVq1Xs0En5MgE1xe5OrTPsLlua8jy2jEAyZktDFOGSch6YzToW5&#10;HwzS7eBHpyKtY8v1qC4U7nq+EGLFnbJIHzo1mF1nmuP+5CRsv7B8sd/v9Ud5KG1VpQLfVkcpZ3fT&#10;9hlYNFP8g+GqT+pQkFPtT6gD6yWkT4uUUAnrZQLsCojHhNrVNC1FArzI+f8OxS8AAAD//wMAUEsB&#10;Ai0AFAAGAAgAAAAhALaDOJL+AAAA4QEAABMAAAAAAAAAAAAAAAAAAAAAAFtDb250ZW50X1R5cGVz&#10;XS54bWxQSwECLQAUAAYACAAAACEAOP0h/9YAAACUAQAACwAAAAAAAAAAAAAAAAAvAQAAX3JlbHMv&#10;LnJlbHNQSwECLQAUAAYACAAAACEA6hLjv+0BAAC9AwAADgAAAAAAAAAAAAAAAAAuAgAAZHJzL2Uy&#10;b0RvYy54bWxQSwECLQAUAAYACAAAACEAFtFSlOEAAAALAQAADwAAAAAAAAAAAAAAAABHBAAAZHJz&#10;L2Rvd25yZXYueG1sUEsFBgAAAAAEAAQA8wAAAFUFAAAAAA==&#10;" o:allowincell="f" filled="f" stroked="f">
              <v:textbox inset="0,0,0,0">
                <w:txbxContent>
                  <w:p w14:paraId="1C0BCF8F" w14:textId="77777777" w:rsidR="00351ED7" w:rsidRDefault="00351ED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1" w:right="184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20"/>
                        <w:szCs w:val="20"/>
                      </w:rPr>
                      <w:t>:</w:t>
                    </w:r>
                  </w:p>
                  <w:p w14:paraId="0C266DD4" w14:textId="77777777" w:rsidR="00351ED7" w:rsidRDefault="00351ED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5" w:right="-35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A1"/>
    <w:rsid w:val="00030F99"/>
    <w:rsid w:val="00037E69"/>
    <w:rsid w:val="00061B5E"/>
    <w:rsid w:val="00071A2D"/>
    <w:rsid w:val="00076261"/>
    <w:rsid w:val="00092FA1"/>
    <w:rsid w:val="00093567"/>
    <w:rsid w:val="000A4E00"/>
    <w:rsid w:val="000B6243"/>
    <w:rsid w:val="000C19DD"/>
    <w:rsid w:val="000E7A37"/>
    <w:rsid w:val="00106D31"/>
    <w:rsid w:val="00150D2A"/>
    <w:rsid w:val="00180761"/>
    <w:rsid w:val="00210C3E"/>
    <w:rsid w:val="00221035"/>
    <w:rsid w:val="00230CDF"/>
    <w:rsid w:val="00244D2A"/>
    <w:rsid w:val="00250CFE"/>
    <w:rsid w:val="002C3607"/>
    <w:rsid w:val="00307D26"/>
    <w:rsid w:val="00314D1D"/>
    <w:rsid w:val="0032333C"/>
    <w:rsid w:val="003371FE"/>
    <w:rsid w:val="00345087"/>
    <w:rsid w:val="003452D3"/>
    <w:rsid w:val="00351ED7"/>
    <w:rsid w:val="00396B27"/>
    <w:rsid w:val="003B07C8"/>
    <w:rsid w:val="003E1588"/>
    <w:rsid w:val="003F7D36"/>
    <w:rsid w:val="00405095"/>
    <w:rsid w:val="004068F0"/>
    <w:rsid w:val="004830B1"/>
    <w:rsid w:val="00484883"/>
    <w:rsid w:val="00491ED0"/>
    <w:rsid w:val="004A6271"/>
    <w:rsid w:val="004D30D9"/>
    <w:rsid w:val="004E5B60"/>
    <w:rsid w:val="004E743F"/>
    <w:rsid w:val="004F1177"/>
    <w:rsid w:val="00514536"/>
    <w:rsid w:val="005214DC"/>
    <w:rsid w:val="0055610E"/>
    <w:rsid w:val="005564D9"/>
    <w:rsid w:val="005641FC"/>
    <w:rsid w:val="00587C52"/>
    <w:rsid w:val="005B0D5C"/>
    <w:rsid w:val="005C5228"/>
    <w:rsid w:val="005F7C54"/>
    <w:rsid w:val="006513BB"/>
    <w:rsid w:val="006552F8"/>
    <w:rsid w:val="00666589"/>
    <w:rsid w:val="00674872"/>
    <w:rsid w:val="00682FA6"/>
    <w:rsid w:val="006A6B0A"/>
    <w:rsid w:val="006B7090"/>
    <w:rsid w:val="00721E63"/>
    <w:rsid w:val="007277F8"/>
    <w:rsid w:val="00727851"/>
    <w:rsid w:val="007322C9"/>
    <w:rsid w:val="007E1781"/>
    <w:rsid w:val="007E4DFF"/>
    <w:rsid w:val="0080501F"/>
    <w:rsid w:val="00807F12"/>
    <w:rsid w:val="0081038B"/>
    <w:rsid w:val="00812CBB"/>
    <w:rsid w:val="008136B6"/>
    <w:rsid w:val="00837292"/>
    <w:rsid w:val="00850F9F"/>
    <w:rsid w:val="00864E96"/>
    <w:rsid w:val="00874D84"/>
    <w:rsid w:val="008A128E"/>
    <w:rsid w:val="008A28E8"/>
    <w:rsid w:val="008B0CD7"/>
    <w:rsid w:val="008B1E37"/>
    <w:rsid w:val="008C04A8"/>
    <w:rsid w:val="008C2150"/>
    <w:rsid w:val="0090286A"/>
    <w:rsid w:val="009526F4"/>
    <w:rsid w:val="00990371"/>
    <w:rsid w:val="009E17BA"/>
    <w:rsid w:val="009E3E9C"/>
    <w:rsid w:val="00A1653F"/>
    <w:rsid w:val="00A34679"/>
    <w:rsid w:val="00A52D4A"/>
    <w:rsid w:val="00A67E22"/>
    <w:rsid w:val="00A81BC0"/>
    <w:rsid w:val="00AD5DD4"/>
    <w:rsid w:val="00AD5F45"/>
    <w:rsid w:val="00AE1C9A"/>
    <w:rsid w:val="00AE2707"/>
    <w:rsid w:val="00AF4AB1"/>
    <w:rsid w:val="00B25F8B"/>
    <w:rsid w:val="00B61F03"/>
    <w:rsid w:val="00B6675F"/>
    <w:rsid w:val="00B80C42"/>
    <w:rsid w:val="00BA029E"/>
    <w:rsid w:val="00BB16E6"/>
    <w:rsid w:val="00BC2BDE"/>
    <w:rsid w:val="00C134CE"/>
    <w:rsid w:val="00C47E90"/>
    <w:rsid w:val="00C67D07"/>
    <w:rsid w:val="00C80DD9"/>
    <w:rsid w:val="00CB12E7"/>
    <w:rsid w:val="00CF5E6C"/>
    <w:rsid w:val="00D100EE"/>
    <w:rsid w:val="00D12FC5"/>
    <w:rsid w:val="00D45D96"/>
    <w:rsid w:val="00D52772"/>
    <w:rsid w:val="00D72F5F"/>
    <w:rsid w:val="00D82C2A"/>
    <w:rsid w:val="00D85948"/>
    <w:rsid w:val="00D928E2"/>
    <w:rsid w:val="00DA26BE"/>
    <w:rsid w:val="00DA5B85"/>
    <w:rsid w:val="00DD6185"/>
    <w:rsid w:val="00DF3F45"/>
    <w:rsid w:val="00E03BBF"/>
    <w:rsid w:val="00E323A2"/>
    <w:rsid w:val="00E339F1"/>
    <w:rsid w:val="00E47849"/>
    <w:rsid w:val="00E806C5"/>
    <w:rsid w:val="00E8271F"/>
    <w:rsid w:val="00E9431C"/>
    <w:rsid w:val="00E95822"/>
    <w:rsid w:val="00E963C8"/>
    <w:rsid w:val="00EB5C1C"/>
    <w:rsid w:val="00EB5C57"/>
    <w:rsid w:val="00EF0313"/>
    <w:rsid w:val="00F044E7"/>
    <w:rsid w:val="00F0554A"/>
    <w:rsid w:val="00F3136E"/>
    <w:rsid w:val="00F63EF8"/>
    <w:rsid w:val="00F71083"/>
    <w:rsid w:val="00FB3D00"/>
    <w:rsid w:val="00FB7782"/>
    <w:rsid w:val="00FC47FF"/>
    <w:rsid w:val="00FE0FF9"/>
    <w:rsid w:val="00FE5A39"/>
    <w:rsid w:val="00FF450B"/>
    <w:rsid w:val="013C4B91"/>
    <w:rsid w:val="013D7490"/>
    <w:rsid w:val="026A2172"/>
    <w:rsid w:val="1BB63230"/>
    <w:rsid w:val="1C2054AF"/>
    <w:rsid w:val="1CFD541C"/>
    <w:rsid w:val="1DD209C9"/>
    <w:rsid w:val="1FA5548C"/>
    <w:rsid w:val="217ECF43"/>
    <w:rsid w:val="23F66011"/>
    <w:rsid w:val="250A08FC"/>
    <w:rsid w:val="29105C59"/>
    <w:rsid w:val="2C7657DC"/>
    <w:rsid w:val="31E618FF"/>
    <w:rsid w:val="3949A156"/>
    <w:rsid w:val="397E2811"/>
    <w:rsid w:val="3C1F3A9E"/>
    <w:rsid w:val="3C88C087"/>
    <w:rsid w:val="3D6E6CFC"/>
    <w:rsid w:val="3E2490E8"/>
    <w:rsid w:val="45FB47F4"/>
    <w:rsid w:val="46316935"/>
    <w:rsid w:val="48C8E914"/>
    <w:rsid w:val="4B12EE01"/>
    <w:rsid w:val="4DD0519A"/>
    <w:rsid w:val="4F2E77A5"/>
    <w:rsid w:val="5305F07A"/>
    <w:rsid w:val="559F7F91"/>
    <w:rsid w:val="573B4FF2"/>
    <w:rsid w:val="5749639B"/>
    <w:rsid w:val="5E7D3E86"/>
    <w:rsid w:val="6400AA9D"/>
    <w:rsid w:val="70E554C3"/>
    <w:rsid w:val="73029779"/>
    <w:rsid w:val="7A9C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78290"/>
  <w15:docId w15:val="{DCF2E2F4-7EFD-43EC-BB9C-97D42375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75F"/>
    <w:pPr>
      <w:spacing w:after="200" w:line="276" w:lineRule="auto"/>
    </w:pPr>
    <w:rPr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2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450B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45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450B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5C52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B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BC0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BC0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C0"/>
    <w:rPr>
      <w:rFonts w:ascii="Tahoma" w:hAnsi="Tahoma" w:cs="Tahoma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F044E7"/>
    <w:rPr>
      <w:sz w:val="22"/>
      <w:szCs w:val="22"/>
      <w:lang w:val="pl-PL" w:eastAsia="pl-PL"/>
    </w:rPr>
  </w:style>
  <w:style w:type="paragraph" w:customStyle="1" w:styleId="Akapitzlist1">
    <w:name w:val="Akapit z listą1"/>
    <w:basedOn w:val="Normalny"/>
    <w:uiPriority w:val="34"/>
    <w:qFormat/>
    <w:rsid w:val="00D12F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52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1059-96BC-43B7-8F2D-55E8C6D7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2078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Młynarz</cp:lastModifiedBy>
  <cp:revision>2</cp:revision>
  <cp:lastPrinted>2021-05-19T07:49:00Z</cp:lastPrinted>
  <dcterms:created xsi:type="dcterms:W3CDTF">2022-01-04T13:14:00Z</dcterms:created>
  <dcterms:modified xsi:type="dcterms:W3CDTF">2022-01-04T13:14:00Z</dcterms:modified>
</cp:coreProperties>
</file>