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BD22" w14:textId="4FB1E47D" w:rsidR="00CE32A2" w:rsidRPr="00CC3910" w:rsidRDefault="00CE32A2" w:rsidP="00CE32A2">
      <w:pPr>
        <w:pStyle w:val="Cytatintensywny"/>
        <w:rPr>
          <w:rFonts w:cs="Times New Roman"/>
          <w:i w:val="0"/>
          <w:color w:val="0070C0"/>
          <w:szCs w:val="24"/>
          <w:lang w:val="pl-PL"/>
        </w:rPr>
      </w:pPr>
      <w:r w:rsidRPr="00665906">
        <w:rPr>
          <w:rFonts w:cs="Times New Roman"/>
          <w:b/>
          <w:i w:val="0"/>
          <w:color w:val="0070C0"/>
          <w:szCs w:val="24"/>
        </w:rPr>
        <w:t>Położnictwo - studia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pierwszego</w:t>
      </w:r>
      <w:r w:rsidRPr="00665906">
        <w:rPr>
          <w:rFonts w:eastAsia="Times New Roman" w:cs="Times New Roman"/>
          <w:b/>
          <w:i w:val="0"/>
          <w:color w:val="0070C0"/>
          <w:szCs w:val="24"/>
        </w:rPr>
        <w:t xml:space="preserve"> </w:t>
      </w:r>
      <w:r w:rsidRPr="00665906">
        <w:rPr>
          <w:rFonts w:cs="Times New Roman"/>
          <w:b/>
          <w:i w:val="0"/>
          <w:color w:val="0070C0"/>
          <w:szCs w:val="24"/>
        </w:rPr>
        <w:t>stopnia</w:t>
      </w:r>
      <w:r w:rsidRPr="00665906">
        <w:rPr>
          <w:rFonts w:cs="Times New Roman"/>
          <w:b/>
          <w:i w:val="0"/>
          <w:color w:val="0070C0"/>
          <w:szCs w:val="24"/>
        </w:rPr>
        <w:br/>
      </w:r>
      <w:r w:rsidRPr="00665906">
        <w:rPr>
          <w:rFonts w:cs="Times New Roman"/>
          <w:b/>
          <w:i w:val="0"/>
          <w:color w:val="0070C0"/>
          <w:sz w:val="32"/>
          <w:szCs w:val="32"/>
        </w:rPr>
        <w:t>BANK PYTAŃ</w:t>
      </w:r>
      <w:r w:rsidRPr="00C61FDF">
        <w:rPr>
          <w:rFonts w:cs="Times New Roman"/>
          <w:i w:val="0"/>
          <w:color w:val="0070C0"/>
          <w:szCs w:val="24"/>
        </w:rPr>
        <w:br/>
        <w:t>dla studentów którzy kończ</w:t>
      </w:r>
      <w:r>
        <w:rPr>
          <w:rFonts w:cs="Times New Roman"/>
          <w:i w:val="0"/>
          <w:color w:val="0070C0"/>
          <w:szCs w:val="24"/>
        </w:rPr>
        <w:t>ą studia w roku akademickim 20</w:t>
      </w:r>
      <w:r>
        <w:rPr>
          <w:rFonts w:cs="Times New Roman"/>
          <w:i w:val="0"/>
          <w:color w:val="0070C0"/>
          <w:szCs w:val="24"/>
          <w:lang w:val="pl-PL"/>
        </w:rPr>
        <w:t>2</w:t>
      </w:r>
      <w:r w:rsidR="005B7571">
        <w:rPr>
          <w:rFonts w:cs="Times New Roman"/>
          <w:i w:val="0"/>
          <w:color w:val="0070C0"/>
          <w:szCs w:val="24"/>
          <w:lang w:val="pl-PL"/>
        </w:rPr>
        <w:t>3</w:t>
      </w:r>
      <w:r>
        <w:rPr>
          <w:rFonts w:cs="Times New Roman"/>
          <w:i w:val="0"/>
          <w:color w:val="0070C0"/>
          <w:szCs w:val="24"/>
          <w:lang w:val="pl-PL"/>
        </w:rPr>
        <w:t>/2</w:t>
      </w:r>
      <w:r w:rsidR="005B7571">
        <w:rPr>
          <w:rFonts w:cs="Times New Roman"/>
          <w:i w:val="0"/>
          <w:color w:val="0070C0"/>
          <w:szCs w:val="24"/>
          <w:lang w:val="pl-PL"/>
        </w:rPr>
        <w:t>4</w:t>
      </w:r>
    </w:p>
    <w:p w14:paraId="30A7549D" w14:textId="6D5BC8AA" w:rsidR="00C15E3A" w:rsidRPr="00C45C83" w:rsidRDefault="00CE32A2" w:rsidP="00C45C8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Jakie cele może spełniać skuteczna komunikacja interpersonalna w kontakcie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C45C83">
        <w:rPr>
          <w:rFonts w:ascii="Times New Roman" w:hAnsi="Times New Roman" w:cs="Times New Roman"/>
          <w:sz w:val="24"/>
          <w:szCs w:val="24"/>
        </w:rPr>
        <w:t>z pacjentami?</w:t>
      </w:r>
    </w:p>
    <w:p w14:paraId="6252B370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sz w:val="24"/>
          <w:szCs w:val="24"/>
          <w:lang w:eastAsia="zh-CN"/>
        </w:rPr>
        <w:t>Wymień i krótko opisz akty normatywne regulujące wykonywanie zawodu położnej.</w:t>
      </w:r>
    </w:p>
    <w:p w14:paraId="347F1056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i zinterpretuj pojęcie etyka zawodowa.</w:t>
      </w:r>
    </w:p>
    <w:p w14:paraId="2CCB6E78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jakie znaczenie dla zdrowia ma styl życia ciężarnej.</w:t>
      </w:r>
    </w:p>
    <w:p w14:paraId="4B34A67C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Przedstaw zasady profilaktyki nieswoistej i swoistej chorób zakaźnych stosowanej u kobiet w okresie prokreacji i ciąży.</w:t>
      </w:r>
    </w:p>
    <w:p w14:paraId="0F08689D" w14:textId="77777777" w:rsidR="00C15E3A" w:rsidRPr="00B6705A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zagrożenia w przebiegu ciąży u ciężarnych zakażonych bakterią </w:t>
      </w:r>
      <w:r w:rsidRPr="00B670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Streptococcus agalactiae</w:t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(GBS) i jej wpływ na przebieg okresu noworodkowego.</w:t>
      </w:r>
    </w:p>
    <w:p w14:paraId="79157267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Przedstaw jakie zalecenia wydała WHO odnośnie zapobiegania niedokrwistości ciężarnych z niedoboru żelaza ?</w:t>
      </w:r>
    </w:p>
    <w:p w14:paraId="7C5D7E5B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Zdefiniuj czym się charakteryzuje małopłytkowość ciężarnych GT?</w:t>
      </w:r>
    </w:p>
    <w:p w14:paraId="09CCA77E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jakie są zalecenia do prowadzenia porodu u pacjentek z chorobami serca.</w:t>
      </w:r>
    </w:p>
    <w:p w14:paraId="2DA95866" w14:textId="77777777" w:rsidR="00C15E3A" w:rsidRPr="0066590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Omów zasady i możliwe powikłania wykonywania iniekcji drogą podskórną, śródskórną i domięśniową.</w:t>
      </w:r>
    </w:p>
    <w:p w14:paraId="35DEB948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zasady podawania leków drogą doustną.</w:t>
      </w:r>
    </w:p>
    <w:p w14:paraId="6322965A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badanie położnicze zewnętrzne rodzącej</w:t>
      </w:r>
    </w:p>
    <w:p w14:paraId="0CD7B7FD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przebieg badania wewnętrznego rodzącej ze szczególnym uwzględnieniem aspektów dotyczących mechanizmu porodowego. </w:t>
      </w:r>
    </w:p>
    <w:p w14:paraId="655016EA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przyczyny, objawy i postępowanie diagnostyczne, farmakologiczne u położnicy z rozejściem spojenia łonowego po porodzie. </w:t>
      </w:r>
    </w:p>
    <w:p w14:paraId="01335D9A" w14:textId="77777777" w:rsidR="00C15E3A" w:rsidRPr="00B6705A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algorytm resuscytacji krążeniowo-oddechowej noworodka.</w:t>
      </w:r>
    </w:p>
    <w:p w14:paraId="67BB054D" w14:textId="77777777" w:rsidR="00C15E3A" w:rsidRPr="00B6705A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zasady pielęgnacji dziecka wymagającego nieinwazyjnego wsparcia oddychania metodami CPAP i HFNC.</w:t>
      </w:r>
    </w:p>
    <w:p w14:paraId="0AEC8EC8" w14:textId="40896C9A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i omów czynniki warunkujące prawidłowy rozwój prenatalny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postnatalny.</w:t>
      </w:r>
    </w:p>
    <w:p w14:paraId="61C4BD19" w14:textId="77777777" w:rsidR="00C15E3A" w:rsidRPr="00A65FB6" w:rsidRDefault="00CE32A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pojęcia: farmakodynamika, farmakokinetyka.</w:t>
      </w:r>
    </w:p>
    <w:p w14:paraId="46872B9E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Co to jest hydroksyzyna i jakie ma wskazania do stosowania?</w:t>
      </w:r>
    </w:p>
    <w:p w14:paraId="487547D0" w14:textId="73181926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 zasad</w:t>
      </w:r>
      <w:r w:rsidR="0078485A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 momentów higieny rąk z uwzględnieniem techniki Aylaffa'a </w:t>
      </w:r>
      <w:r w:rsidR="00665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CE32A2"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podać przykłady ich zastosowania w opiece sprawowanej nad ciężarną.</w:t>
      </w:r>
    </w:p>
    <w:p w14:paraId="07EEC21A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czynniki alarmowe i ich wpływ na występowanie zakażeń szpitalnych.</w:t>
      </w:r>
    </w:p>
    <w:p w14:paraId="76CF00F7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zadania położnej w promocji zdrowia. </w:t>
      </w:r>
    </w:p>
    <w:p w14:paraId="4BF75AAD" w14:textId="7EFA9369" w:rsidR="00C15E3A" w:rsidRPr="00DA6B94" w:rsidRDefault="000A154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lastRenderedPageBreak/>
        <w:t>Wyjaśnij, k</w:t>
      </w:r>
      <w:r w:rsidR="0043509F" w:rsidRPr="00DA6B94">
        <w:rPr>
          <w:rFonts w:ascii="Times New Roman" w:hAnsi="Times New Roman" w:cs="Times New Roman"/>
          <w:sz w:val="24"/>
          <w:szCs w:val="24"/>
        </w:rPr>
        <w:t xml:space="preserve">iedy 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przetrwały </w:t>
      </w:r>
      <w:r w:rsidR="0043509F" w:rsidRPr="00DA6B94">
        <w:rPr>
          <w:rFonts w:ascii="Times New Roman" w:hAnsi="Times New Roman" w:cs="Times New Roman"/>
          <w:sz w:val="24"/>
          <w:szCs w:val="24"/>
        </w:rPr>
        <w:t>przewód tętniczy Bota</w:t>
      </w:r>
      <w:r w:rsidR="00B6705A" w:rsidRPr="00DA6B94">
        <w:rPr>
          <w:rFonts w:ascii="Times New Roman" w:hAnsi="Times New Roman" w:cs="Times New Roman"/>
          <w:sz w:val="24"/>
          <w:szCs w:val="24"/>
        </w:rPr>
        <w:t>l</w:t>
      </w:r>
      <w:r w:rsidR="0043509F" w:rsidRPr="00DA6B94">
        <w:rPr>
          <w:rFonts w:ascii="Times New Roman" w:hAnsi="Times New Roman" w:cs="Times New Roman"/>
          <w:sz w:val="24"/>
          <w:szCs w:val="24"/>
        </w:rPr>
        <w:t>la traktujemy jako wadę serca, a kiedy okazuje się niezbędny dla przeżycia dla noworodka?</w:t>
      </w:r>
    </w:p>
    <w:p w14:paraId="1D8FF161" w14:textId="205EB9B9" w:rsidR="00C15E3A" w:rsidRPr="00DA6B94" w:rsidRDefault="000A154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Wyjaśnij, k</w:t>
      </w:r>
      <w:r w:rsidR="0078485A" w:rsidRPr="00DA6B94">
        <w:rPr>
          <w:rFonts w:ascii="Times New Roman" w:hAnsi="Times New Roman" w:cs="Times New Roman"/>
          <w:sz w:val="24"/>
          <w:szCs w:val="24"/>
        </w:rPr>
        <w:t xml:space="preserve">iedy istnieje kliniczne uzasadnienie do podaży tlenu u noworodka tuż </w:t>
      </w:r>
      <w:r w:rsidR="00665906" w:rsidRPr="00DA6B94">
        <w:rPr>
          <w:rFonts w:ascii="Times New Roman" w:hAnsi="Times New Roman" w:cs="Times New Roman"/>
          <w:sz w:val="24"/>
          <w:szCs w:val="24"/>
        </w:rPr>
        <w:br/>
      </w:r>
      <w:r w:rsidR="0078485A" w:rsidRPr="00DA6B94">
        <w:rPr>
          <w:rFonts w:ascii="Times New Roman" w:hAnsi="Times New Roman" w:cs="Times New Roman"/>
          <w:sz w:val="24"/>
          <w:szCs w:val="24"/>
        </w:rPr>
        <w:t>po urodzeniu , a kiedy podaż tlenu uznajemy za zbędne, a nawet szkodliwe?</w:t>
      </w:r>
    </w:p>
    <w:p w14:paraId="2EE989E2" w14:textId="77777777" w:rsidR="00C15E3A" w:rsidRPr="00DA6B94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Omów  na  czym  polega  dalsze i  bliższe  przygotowanie  kobiety   do operacji   ginekologicznej.</w:t>
      </w:r>
    </w:p>
    <w:p w14:paraId="565ACE1B" w14:textId="77777777" w:rsidR="00C15E3A" w:rsidRPr="00DA6B94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Wymień  najczęstsze   przyczyny  stanów   zapalnych   żeńskich  narządów  płciowych.  Przedstaw  udział  położnej  w  profilaktyce  tego  schorzenia.</w:t>
      </w:r>
    </w:p>
    <w:p w14:paraId="0B518D48" w14:textId="77777777" w:rsidR="00C15E3A" w:rsidRPr="00DA6B94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 xml:space="preserve">Wymień zasady doboru piśmiennictwa naukowego do badań i pisania prac naukowych. </w:t>
      </w:r>
    </w:p>
    <w:p w14:paraId="2AAEFCAD" w14:textId="69CF9199" w:rsidR="00C15E3A" w:rsidRPr="00DA6B94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Przedstaw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 zadania</w:t>
      </w:r>
      <w:r w:rsidRPr="00DA6B94">
        <w:rPr>
          <w:rFonts w:ascii="Times New Roman" w:hAnsi="Times New Roman" w:cs="Times New Roman"/>
          <w:sz w:val="24"/>
          <w:szCs w:val="24"/>
        </w:rPr>
        <w:t xml:space="preserve"> położnej w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 opiece nad pacjentką w</w:t>
      </w:r>
      <w:r w:rsidRPr="00DA6B94">
        <w:rPr>
          <w:rFonts w:ascii="Times New Roman" w:hAnsi="Times New Roman" w:cs="Times New Roman"/>
          <w:sz w:val="24"/>
          <w:szCs w:val="24"/>
        </w:rPr>
        <w:t xml:space="preserve"> przypadku powikłań znieczulenia</w:t>
      </w:r>
      <w:r w:rsidR="00F767F1" w:rsidRPr="00DA6B94">
        <w:rPr>
          <w:rFonts w:ascii="Times New Roman" w:hAnsi="Times New Roman" w:cs="Times New Roman"/>
          <w:sz w:val="24"/>
          <w:szCs w:val="24"/>
        </w:rPr>
        <w:t xml:space="preserve"> </w:t>
      </w:r>
      <w:r w:rsidRPr="00DA6B94">
        <w:rPr>
          <w:rFonts w:ascii="Times New Roman" w:hAnsi="Times New Roman" w:cs="Times New Roman"/>
          <w:sz w:val="24"/>
          <w:szCs w:val="24"/>
        </w:rPr>
        <w:t>przewodowego i znieczulenia ogólnego.</w:t>
      </w:r>
    </w:p>
    <w:p w14:paraId="689C2BF9" w14:textId="77777777" w:rsidR="00C15E3A" w:rsidRPr="00A65FB6" w:rsidRDefault="0043509F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 xml:space="preserve">Wyjaśnij co to jest przymus bezpośredni. Wymień jego formy oraz wskaż sytuacje </w:t>
      </w:r>
      <w:r w:rsidRPr="00DA6B94">
        <w:rPr>
          <w:rFonts w:ascii="Times New Roman" w:hAnsi="Times New Roman" w:cs="Times New Roman"/>
          <w:sz w:val="24"/>
          <w:szCs w:val="24"/>
        </w:rPr>
        <w:br/>
        <w:t xml:space="preserve">w których zgodnie z „Ustawą o Ochronie Zdrowia Psychicznego” można </w:t>
      </w:r>
      <w:r w:rsidRPr="00A65FB6">
        <w:rPr>
          <w:rFonts w:ascii="Times New Roman" w:hAnsi="Times New Roman" w:cs="Times New Roman"/>
          <w:sz w:val="24"/>
          <w:szCs w:val="24"/>
        </w:rPr>
        <w:t xml:space="preserve">zastosować wobec pacjenta chorującego psychicznie unieruchomienie pasami. </w:t>
      </w:r>
    </w:p>
    <w:p w14:paraId="06165CAE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Wyjaśnij, dlaczego wykorzystanie i zrozumienie informacji o wartości odżywczej produktów spożywczych zamieszczone na opakowaniu jest konieczne w edukacji pacjentów z cukrzycą</w:t>
      </w:r>
      <w:r w:rsidRPr="00A65FB6">
        <w:rPr>
          <w:rFonts w:ascii="Times New Roman" w:hAnsi="Times New Roman" w:cs="Times New Roman"/>
          <w:b/>
          <w:sz w:val="24"/>
          <w:szCs w:val="24"/>
        </w:rPr>
        <w:t xml:space="preserve"> ?  </w:t>
      </w:r>
    </w:p>
    <w:p w14:paraId="235CAFDB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Omów zadania położnej rodzinnej w przygotowaniu ciężarnej do porodu naturalnego.</w:t>
      </w:r>
    </w:p>
    <w:p w14:paraId="0C4D4CBA" w14:textId="77777777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Pojęcie standardu i znaczenie w poprawie jakości opieki położniczej. </w:t>
      </w:r>
    </w:p>
    <w:p w14:paraId="5CC1B490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rolę i zadania fizjoterapii w procesie usprawniania pacjentki po zabiegu mastektomii. </w:t>
      </w:r>
    </w:p>
    <w:p w14:paraId="385C5409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Opisz postawy sprzyjające skutecznej komunikacji w opiece medycznej: autentyczność, empatia, asertywność.</w:t>
      </w:r>
    </w:p>
    <w:p w14:paraId="4228B2EF" w14:textId="77777777" w:rsidR="00C15E3A" w:rsidRPr="00A65FB6" w:rsidRDefault="00DB4D4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dylematy etyczne związane z procedurą in vitro. </w:t>
      </w:r>
    </w:p>
    <w:p w14:paraId="6E39D99E" w14:textId="5CE33CA6" w:rsidR="00C15E3A" w:rsidRPr="00665906" w:rsidRDefault="001263E8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Omów społeczne, kulturowe, środowiskowe i ekonomiczne czynniki warunkujące zdrowie człowieka</w:t>
      </w:r>
      <w:r w:rsid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39A1780" w14:textId="77777777" w:rsidR="00C15E3A" w:rsidRPr="00A65FB6" w:rsidRDefault="001263E8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pojęcie: diagnostyka prenatalna. Podaj przykłady badań prenatalnych.</w:t>
      </w:r>
    </w:p>
    <w:p w14:paraId="3DC9633F" w14:textId="77777777" w:rsidR="00C15E3A" w:rsidRPr="00A65FB6" w:rsidRDefault="00E87DF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przyczyny położenia podłużnego miednicowego i omów niebezpieczeństwa porodu. </w:t>
      </w:r>
    </w:p>
    <w:p w14:paraId="53B1621D" w14:textId="77777777" w:rsidR="00C15E3A" w:rsidRPr="00B6705A" w:rsidRDefault="00E87DF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znaczenie surfaktantu i jego podaż metodą INSURE.</w:t>
      </w:r>
    </w:p>
    <w:p w14:paraId="627381F6" w14:textId="77777777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Omówić fazy badań klinicznych dla leków. </w:t>
      </w:r>
    </w:p>
    <w:p w14:paraId="7C6AD510" w14:textId="77777777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Omów czynniki ryzyka wystąpienia zakażenia miejsca operowanego w kontekście wykonywanych zabiegów operacyjnych w ginekologii i położnictwie.</w:t>
      </w:r>
    </w:p>
    <w:p w14:paraId="64FF8AC3" w14:textId="77777777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Zdefiniuj pojęcie promocji zdrowia i określ działania w jej obszarach. </w:t>
      </w:r>
    </w:p>
    <w:p w14:paraId="1B89AD52" w14:textId="060666C1" w:rsidR="00C15E3A" w:rsidRPr="00B6705A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istnieją istotne uzasadnienia dla odstąpienia od szczepień przewidzianych </w:t>
      </w:r>
      <w:r w:rsidR="00665906"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w obowiązującym harmonogramie szczepień?</w:t>
      </w:r>
    </w:p>
    <w:p w14:paraId="557799CA" w14:textId="3EA0A4E6" w:rsidR="00C15E3A" w:rsidRPr="00A65FB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 przyczyny   niepłodności  żeńskiej  i  męskiej. Omów  jaką  rolę 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leczeniu  tej  choroby  odgrywa  czynnik  psychologiczny.</w:t>
      </w:r>
    </w:p>
    <w:p w14:paraId="575E78C6" w14:textId="33E2DA88" w:rsidR="00C15E3A" w:rsidRPr="00665906" w:rsidRDefault="0006145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Omów zasady etyki w prowadzeniu badań naukowych</w:t>
      </w:r>
      <w:r w:rsidR="00665906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713184" w14:textId="20E6581E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>Omów postepowanie podczas zatrzymanie krążenia u kobiety ciężarnej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5869A5C3" w14:textId="77777777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charakterystyczne objawy epizodu depresyjnego.</w:t>
      </w:r>
    </w:p>
    <w:p w14:paraId="4A22678C" w14:textId="0D8A5F2F" w:rsidR="00C15E3A" w:rsidRPr="00A65FB6" w:rsidRDefault="00BF6A5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>Jakie kryteria mają znaczenie przy ustalaniu klasyfikacji diet leczniczych?</w:t>
      </w:r>
    </w:p>
    <w:p w14:paraId="22038FEB" w14:textId="0CD8312D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Wyjaśnij i omów zadania położnej rodzinnej w czasie pierwszej wizyty patronażowej</w:t>
      </w:r>
      <w:r w:rsidRPr="00A65FB6">
        <w:rPr>
          <w:rStyle w:val="scxw113528052"/>
          <w:rFonts w:ascii="Times New Roman" w:hAnsi="Times New Roman" w:cs="Times New Roman"/>
          <w:sz w:val="24"/>
          <w:szCs w:val="24"/>
        </w:rPr>
        <w:t> </w:t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położnicy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2B4D6318" w14:textId="0A15A8B7" w:rsidR="00C15E3A" w:rsidRPr="00A65FB6" w:rsidRDefault="00A06E3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regulacje prawne dotyczące pracy na stanowisku położnej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0098E33B" w14:textId="77777777" w:rsidR="00C15E3A" w:rsidRPr="00B6705A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Wykaż jaką rolę w okresie ciąży pełni aktywność fizyczna – przedstaw zalecane </w:t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ćwiczenia.</w:t>
      </w:r>
    </w:p>
    <w:p w14:paraId="65A9012A" w14:textId="7BF637D6" w:rsidR="00C15E3A" w:rsidRPr="00B6705A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 możliwe następstwa negatywnej reakcji kobiety na wiadomość o ciąży </w:t>
      </w:r>
      <w:r w:rsidR="00665906"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dla jej późniejszej postawy wobec dziecka.</w:t>
      </w:r>
    </w:p>
    <w:p w14:paraId="630A1F5F" w14:textId="45428F5E" w:rsidR="00C15E3A" w:rsidRPr="00665906" w:rsidRDefault="0068526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Omów zagadnienie - </w:t>
      </w:r>
      <w:r w:rsidR="00B67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horoby cywilizacyjne jako problem zdrowia publicznego</w:t>
      </w:r>
      <w:r w:rsidR="00B67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59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-epidemiologia, czynniki ryzyka i działania prewencyjne.</w:t>
      </w:r>
    </w:p>
    <w:p w14:paraId="72B3D419" w14:textId="2A420A76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Co to są inwazyjne badania prenatalne.</w:t>
      </w:r>
      <w:r w:rsidR="00B6705A">
        <w:rPr>
          <w:rFonts w:ascii="Times New Roman" w:hAnsi="Times New Roman" w:cs="Times New Roman"/>
          <w:sz w:val="24"/>
          <w:szCs w:val="24"/>
        </w:rPr>
        <w:t xml:space="preserve"> </w:t>
      </w:r>
      <w:r w:rsidRPr="00A65FB6">
        <w:rPr>
          <w:rFonts w:ascii="Times New Roman" w:hAnsi="Times New Roman" w:cs="Times New Roman"/>
          <w:sz w:val="24"/>
          <w:szCs w:val="24"/>
        </w:rPr>
        <w:t>Wymień wskazania do inwazyjnej diagnostyki prenatalnej.</w:t>
      </w:r>
    </w:p>
    <w:p w14:paraId="73C834E0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ogólne założenia opieki holistycznej. </w:t>
      </w:r>
    </w:p>
    <w:p w14:paraId="3B2EAA7C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Zdefiniuj co to jest indukcja i preindukcja porodu, oraz podaj przykłady.</w:t>
      </w:r>
    </w:p>
    <w:p w14:paraId="23A3B64C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rodzaje dostępów naczyniowych stosowanych u noworodka i omów zasady ich pielęgnacji.</w:t>
      </w:r>
    </w:p>
    <w:p w14:paraId="6F6B90FD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Proszę podać przykłady leków znieczulających ogólnie podawanych drogą wziewną</w:t>
      </w:r>
    </w:p>
    <w:p w14:paraId="1A3FFC52" w14:textId="77777777" w:rsidR="00C15E3A" w:rsidRPr="00A65FB6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zasady nadzoru epidemiologicznego i kontroli występowania zakażeń prowadzonych w jednostkach opieki zdrowotnej.</w:t>
      </w:r>
    </w:p>
    <w:p w14:paraId="750F02C9" w14:textId="77777777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przykłady działań położnej w obszarach umacniania zdrowia i obszarze </w:t>
      </w:r>
      <w:r w:rsidRPr="00B95324">
        <w:rPr>
          <w:rFonts w:ascii="Times New Roman" w:hAnsi="Times New Roman" w:cs="Times New Roman"/>
          <w:sz w:val="24"/>
          <w:szCs w:val="24"/>
        </w:rPr>
        <w:t xml:space="preserve">prewencji. </w:t>
      </w:r>
    </w:p>
    <w:p w14:paraId="4EB72D9F" w14:textId="77777777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Co to jest fenyloketonuria, jaka jest jej przyczyna, objawy i jakie postępowanie należy wdrożyć u dziecka z rozpoznaną fenyloketonurią?</w:t>
      </w:r>
    </w:p>
    <w:p w14:paraId="428915E8" w14:textId="39ABC3FC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Wymień   czynniki  ryzyka , oraz  rodzaje  nietrzymania  moczu (NM).  Omów  jakie  działania  należy  zaproponować  pacjentce  w  profilaktyce  tego  schorzenia.</w:t>
      </w:r>
    </w:p>
    <w:p w14:paraId="32D4A767" w14:textId="4C4E4EF3" w:rsidR="00C15E3A" w:rsidRPr="00B95324" w:rsidRDefault="00531DC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  <w:lang w:val="en-GB"/>
        </w:rPr>
        <w:t>Enhanced Recovery After Cesarean ERAC</w:t>
      </w:r>
      <w:r w:rsidR="00F767F1" w:rsidRPr="00B953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95324">
        <w:rPr>
          <w:rFonts w:ascii="Times New Roman" w:hAnsi="Times New Roman" w:cs="Times New Roman"/>
          <w:sz w:val="24"/>
          <w:szCs w:val="24"/>
          <w:lang w:val="en-GB"/>
        </w:rPr>
        <w:t>– optymalizacja post</w:t>
      </w:r>
      <w:r w:rsidR="00007413" w:rsidRPr="00B95324">
        <w:rPr>
          <w:rFonts w:ascii="Times New Roman" w:hAnsi="Times New Roman" w:cs="Times New Roman"/>
          <w:sz w:val="24"/>
          <w:szCs w:val="24"/>
          <w:lang w:val="en-GB"/>
        </w:rPr>
        <w:t>ę</w:t>
      </w:r>
      <w:r w:rsidRPr="00B95324">
        <w:rPr>
          <w:rFonts w:ascii="Times New Roman" w:hAnsi="Times New Roman" w:cs="Times New Roman"/>
          <w:sz w:val="24"/>
          <w:szCs w:val="24"/>
          <w:lang w:val="en-GB"/>
        </w:rPr>
        <w:t>powania</w:t>
      </w:r>
      <w:r w:rsidRPr="00B95324">
        <w:rPr>
          <w:rFonts w:ascii="Times New Roman" w:hAnsi="Times New Roman" w:cs="Times New Roman"/>
          <w:sz w:val="24"/>
          <w:szCs w:val="24"/>
        </w:rPr>
        <w:t xml:space="preserve"> około cięcia cesarskiego.</w:t>
      </w:r>
    </w:p>
    <w:p w14:paraId="15D0775A" w14:textId="77777777" w:rsidR="00C15E3A" w:rsidRPr="00B95324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Scharakteryzuj i podaj przykład klaryfikacji, jako jednej z technik komunikowania. </w:t>
      </w:r>
    </w:p>
    <w:p w14:paraId="27C8882A" w14:textId="043944FD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bCs/>
          <w:sz w:val="24"/>
          <w:szCs w:val="24"/>
        </w:rPr>
        <w:t xml:space="preserve">Jakie rodzaje żywności są określane jako żywność specjalnego przeznaczenia </w:t>
      </w:r>
      <w:r w:rsidRPr="00A65FB6">
        <w:rPr>
          <w:rFonts w:ascii="Times New Roman" w:hAnsi="Times New Roman" w:cs="Times New Roman"/>
          <w:bCs/>
          <w:sz w:val="24"/>
          <w:szCs w:val="24"/>
        </w:rPr>
        <w:t>medycznego</w:t>
      </w:r>
      <w:r w:rsidR="00C15E3A" w:rsidRPr="00A65FB6">
        <w:rPr>
          <w:rFonts w:ascii="Times New Roman" w:hAnsi="Times New Roman" w:cs="Times New Roman"/>
          <w:bCs/>
          <w:sz w:val="24"/>
          <w:szCs w:val="24"/>
        </w:rPr>
        <w:t>.</w:t>
      </w:r>
      <w:r w:rsidRPr="00A6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B3C109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Zaplanuj edukację ciężarnej przygotowującą ją do karmienia naturalnego.</w:t>
      </w:r>
    </w:p>
    <w:p w14:paraId="158BA67C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zagrożenia zawodowe na stanowisku  położnej w oddziale szpitalnym.</w:t>
      </w:r>
    </w:p>
    <w:p w14:paraId="12A1AFCB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Przestaw jaką rolę w połogu pełni aktywność fizyczna. Wymień zalecane ćwiczenia.</w:t>
      </w:r>
    </w:p>
    <w:p w14:paraId="397F9E43" w14:textId="77777777" w:rsidR="00C15E3A" w:rsidRPr="00A65FB6" w:rsidRDefault="00DE5E8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Zdefiniuj pojęcie stresu i radzenia sobie – podaj przykłady przejawów stresu psychologicznego i strategii radzenia sobie w sytuacji porodu.</w:t>
      </w:r>
    </w:p>
    <w:p w14:paraId="5A69D8DA" w14:textId="77777777" w:rsidR="00C15E3A" w:rsidRPr="00A65FB6" w:rsidRDefault="0078485A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Przedstaw plan opieki nad ciężarna z niewydolnością cieśniowo-szyjkową objętą reżimem łóżkowym.</w:t>
      </w:r>
    </w:p>
    <w:p w14:paraId="4A0FCE24" w14:textId="2FC91843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klasyfikację zaburzeń związanych z nadciśnieniem w ciąży, kryteria diagnostyczne nadciśnienia indukowanego ciążą oraz rolę położnej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 monitorowaniu rozwoju choroby.</w:t>
      </w:r>
    </w:p>
    <w:p w14:paraId="196DB895" w14:textId="613B43FA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cel, zadania i program szkoły rodzenia</w:t>
      </w:r>
      <w:r w:rsidR="00B6705A">
        <w:rPr>
          <w:rFonts w:ascii="Times New Roman" w:hAnsi="Times New Roman" w:cs="Times New Roman"/>
          <w:sz w:val="24"/>
          <w:szCs w:val="24"/>
        </w:rPr>
        <w:t>.</w:t>
      </w:r>
    </w:p>
    <w:p w14:paraId="6CA16338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zadania położnej w przygotowaniu rodzącej i asystowaniu w czasie porodu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w położeniu podłużnym miednicowym. </w:t>
      </w:r>
    </w:p>
    <w:p w14:paraId="0C16435D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Podaj definicje pomocy ręcznych, warunki ich wykonania  i omów szczegółowo </w:t>
      </w:r>
      <w:r w:rsidRPr="00A65FB6">
        <w:rPr>
          <w:rFonts w:ascii="Times New Roman" w:hAnsi="Times New Roman" w:cs="Times New Roman"/>
          <w:sz w:val="24"/>
          <w:szCs w:val="24"/>
        </w:rPr>
        <w:br/>
        <w:t xml:space="preserve">jedną  z wybranych pomocy.  </w:t>
      </w:r>
    </w:p>
    <w:p w14:paraId="33BA9743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zadania położnej w przygotowaniu rodzącej do znieczulenia zewnątrzoponowego i prowadzenia porodu w ZOP.</w:t>
      </w:r>
    </w:p>
    <w:p w14:paraId="2F791D54" w14:textId="77777777" w:rsidR="00C15E3A" w:rsidRPr="00A65FB6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najczęściej występujące problemy laktacyjne ze strony matki i sposoby ich rozwiązania. </w:t>
      </w:r>
    </w:p>
    <w:p w14:paraId="142948B8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klasyfikację obrażeń krocza oraz sposoby ich zaopatrywania wraz ze </w:t>
      </w:r>
      <w:r w:rsidRPr="00B95324">
        <w:rPr>
          <w:rFonts w:ascii="Times New Roman" w:hAnsi="Times New Roman" w:cs="Times New Roman"/>
          <w:sz w:val="24"/>
          <w:szCs w:val="24"/>
        </w:rPr>
        <w:t>wskazaniem uprawnionych do tego osób.</w:t>
      </w:r>
    </w:p>
    <w:p w14:paraId="31717EE1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Wymień i omów objawy sepsy u noworodka.</w:t>
      </w:r>
    </w:p>
    <w:p w14:paraId="1D0DE6F9" w14:textId="75351DDC" w:rsidR="00C15E3A" w:rsidRPr="00B95324" w:rsidRDefault="00C911B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Omów najważniejsze zasady związane z kwalifikacją noworodka do hipotermii terapeutycznej. </w:t>
      </w:r>
    </w:p>
    <w:p w14:paraId="022EC910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Omów niefarmakologiczne metody łagodzenia bólu u noworodka.</w:t>
      </w:r>
    </w:p>
    <w:p w14:paraId="2E1A0F76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Podaj ogólne zasady postepowania u dzieci  z rozpoznaną chorobą trzewną (celiakią).</w:t>
      </w:r>
    </w:p>
    <w:p w14:paraId="4ECE3BC9" w14:textId="77777777" w:rsidR="00C15E3A" w:rsidRPr="00B95324" w:rsidRDefault="002A758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Podaj objawy kliniczne niewydolności serca u noworodków i niemowląt.</w:t>
      </w:r>
    </w:p>
    <w:p w14:paraId="44E9A87B" w14:textId="4298211E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objawy  uboczne  chemioterapii  i radioterapii  w leczeniu  nowotworów  narządu  rodnego  kobiet.  Przedstaw  plan  opieki  nad  pacjentką   podczas   leczenia.</w:t>
      </w:r>
    </w:p>
    <w:p w14:paraId="15E0BD86" w14:textId="50B47E35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Wymień  czynniki  ryzyka ,oraz  objawy  raka  szyjki  macicy . Omów   rolę personelu terapeutycznego  w  profilaktyce  nowotworów  narządu  rodnego 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u kobiet.</w:t>
      </w:r>
    </w:p>
    <w:p w14:paraId="2C5B3A94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 rodzaje  operacji   ginekologicznych.  Omów  powikłania  pooperacyjne  wczesne  i  późne , oraz  przedstaw  metody  zapobiegania  tym  powikłaniom.</w:t>
      </w:r>
    </w:p>
    <w:p w14:paraId="5BD1B930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plan opieki  położnej nad pacjentką w przypadku ciężkiego stanu przedrzucawkowego/rzucawki.</w:t>
      </w:r>
    </w:p>
    <w:p w14:paraId="190B288C" w14:textId="77777777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powikłania somatyczne zaburzeń odżywiania.</w:t>
      </w:r>
    </w:p>
    <w:p w14:paraId="58836EBD" w14:textId="375A961D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 xml:space="preserve">Podaj źródła pokarmowe i znaczenie odpowiedniego spożycia kwasu foliowego </w:t>
      </w:r>
      <w:r w:rsidR="00665906">
        <w:rPr>
          <w:rFonts w:ascii="Times New Roman" w:hAnsi="Times New Roman" w:cs="Times New Roman"/>
          <w:bCs/>
          <w:sz w:val="24"/>
          <w:szCs w:val="24"/>
        </w:rPr>
        <w:br/>
      </w:r>
      <w:r w:rsidRPr="00A65FB6">
        <w:rPr>
          <w:rFonts w:ascii="Times New Roman" w:hAnsi="Times New Roman" w:cs="Times New Roman"/>
          <w:bCs/>
          <w:sz w:val="24"/>
          <w:szCs w:val="24"/>
        </w:rPr>
        <w:t>dla zdrowia człowieka.</w:t>
      </w:r>
    </w:p>
    <w:p w14:paraId="3D0FBA4B" w14:textId="3E64E764" w:rsidR="00C15E3A" w:rsidRPr="00A65FB6" w:rsidRDefault="00F42BD0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Wyjaśnij i omów zadania położnej rodzinnej w czasie pierwszej wizyty patronażowej</w:t>
      </w:r>
      <w:r w:rsidRPr="00A65FB6">
        <w:rPr>
          <w:rStyle w:val="scxw113528052"/>
          <w:rFonts w:ascii="Times New Roman" w:hAnsi="Times New Roman" w:cs="Times New Roman"/>
          <w:sz w:val="24"/>
          <w:szCs w:val="24"/>
        </w:rPr>
        <w:t> </w:t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noworodka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04F02156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Jak  powinna wyglądać  pierwsza pomoc na miejscu zdarzenia po doznaniu przez dziecko w wieku 2 lat rozległego oparzenia ciała o powierzchni przekraczającej 10% powierzchni ciała?</w:t>
      </w:r>
    </w:p>
    <w:p w14:paraId="01D732E5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>Wyjaśnij  pojęcie  ‘zespołu   klimakterycznego”. Przedstaw  jakie  działania  należy  zaproponować  kobiecie  w  pokonywaniu  trudności  tego  okresu.</w:t>
      </w:r>
    </w:p>
    <w:p w14:paraId="55893CD4" w14:textId="6CBDC903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  przygotowanie   kobiety  do  mastektomii.</w:t>
      </w:r>
      <w:r w:rsidR="00665906">
        <w:rPr>
          <w:rFonts w:ascii="Times New Roman" w:hAnsi="Times New Roman" w:cs="Times New Roman"/>
          <w:sz w:val="24"/>
          <w:szCs w:val="24"/>
        </w:rPr>
        <w:t xml:space="preserve"> </w:t>
      </w:r>
      <w:r w:rsidRPr="00A65FB6">
        <w:rPr>
          <w:rFonts w:ascii="Times New Roman" w:hAnsi="Times New Roman" w:cs="Times New Roman"/>
          <w:sz w:val="24"/>
          <w:szCs w:val="24"/>
        </w:rPr>
        <w:t>Przedstaw  plan  pielęgnowania  po operacji  z uwzględnieniem  czynnika  psychologicznego.</w:t>
      </w:r>
    </w:p>
    <w:p w14:paraId="4D862174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  plan  opieki   wobec  pacjentki   po operacji   ginekologicznej.  Omów  na  czym  polega  profilaktyka  przeciwzakrzepowa.  </w:t>
      </w:r>
    </w:p>
    <w:p w14:paraId="5849C40F" w14:textId="77777777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zadania  położnej  w  przygotowaniu   kobiet  do  badania  cytologicznego.</w:t>
      </w:r>
    </w:p>
    <w:p w14:paraId="552CAB6B" w14:textId="47D56AF4" w:rsidR="00C15E3A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Co to są halucynacje, dokonaj ich podziału oraz opisz zachowanie chorego,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 xml:space="preserve">po którym możesz podejrzewać, że pacjent doznaje halucynacji wzrokowych. </w:t>
      </w:r>
    </w:p>
    <w:p w14:paraId="3F04873E" w14:textId="6174FE03" w:rsidR="00A65FB6" w:rsidRPr="00A65FB6" w:rsidRDefault="00EA2F1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bCs/>
          <w:sz w:val="24"/>
          <w:szCs w:val="24"/>
        </w:rPr>
        <w:t xml:space="preserve">Podaj znaczenie wielonienasyconych kwasów tłuszczowych z rodziny omega-3 </w:t>
      </w:r>
      <w:r w:rsidR="00665906">
        <w:rPr>
          <w:rFonts w:ascii="Times New Roman" w:hAnsi="Times New Roman" w:cs="Times New Roman"/>
          <w:bCs/>
          <w:sz w:val="24"/>
          <w:szCs w:val="24"/>
        </w:rPr>
        <w:br/>
      </w:r>
      <w:r w:rsidRPr="00A65FB6">
        <w:rPr>
          <w:rFonts w:ascii="Times New Roman" w:hAnsi="Times New Roman" w:cs="Times New Roman"/>
          <w:bCs/>
          <w:sz w:val="24"/>
          <w:szCs w:val="24"/>
        </w:rPr>
        <w:t>w zapobieganiu oraz leczeniu chorób sercowo-naczyniowych</w:t>
      </w:r>
      <w:r w:rsidR="005437EB" w:rsidRPr="00A65FB6">
        <w:rPr>
          <w:rFonts w:ascii="Times New Roman" w:hAnsi="Times New Roman" w:cs="Times New Roman"/>
          <w:bCs/>
          <w:sz w:val="24"/>
          <w:szCs w:val="24"/>
        </w:rPr>
        <w:t>.</w:t>
      </w:r>
      <w:r w:rsidRPr="00A65F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8F1E05" w14:textId="505AD2DD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Omów zakres tematyczny edukacji kobiety w wieku rozrodczym w zakresie prowadzenia samoobserwacji oraz podejmowania działań w celu wczesnego wykrywania i likwidacji czynników ryzyka nowotworowego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30A4AB3F" w14:textId="47584173" w:rsidR="00A65FB6" w:rsidRPr="00B6705A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Zaplanuj edukacje ciężarnej i położnicy w kierunku zapobiegania Zespołowi śmierci łóżeczkowej noworodka</w:t>
      </w:r>
      <w:r w:rsidR="00665906" w:rsidRPr="00B6705A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F2ED2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Opisz  charakterystyczne  przeżycia i reakcje emocjonalne kobiety w kolejnych trymestrach ciąży. </w:t>
      </w:r>
    </w:p>
    <w:p w14:paraId="7849730D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terminologię porodu przedwczesnego, czynniki ryzyka i rolę położnej we wdrożeniu właściwego postępowania leczniczego.</w:t>
      </w:r>
    </w:p>
    <w:p w14:paraId="44A3817B" w14:textId="1FD3B8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trzy najważniejsze elementy leczenia nadciśnienia indukowanego ciążą z uwzględnieniem roli położnej  oraz wskazania do zakończenia ciąży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ze względu na stan matki i /lub dziecka.</w:t>
      </w:r>
    </w:p>
    <w:p w14:paraId="5722F423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cel i zadania opieki przedkoncepcyjnej.</w:t>
      </w:r>
    </w:p>
    <w:p w14:paraId="2F1EA9BD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naturalne metody regulacji płodności i omów dwie z nich.</w:t>
      </w:r>
    </w:p>
    <w:p w14:paraId="0AC59112" w14:textId="77777777" w:rsidR="00A65FB6" w:rsidRPr="00A65FB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metody oceny dojrzałości płodu i wydolności łożyska.</w:t>
      </w:r>
    </w:p>
    <w:p w14:paraId="22EADE8D" w14:textId="0FECB6D3" w:rsidR="00A65FB6" w:rsidRPr="00665906" w:rsidRDefault="005437EB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Przedstaw na czym polega badanie rodzącej  chwytami Leopolda</w:t>
      </w:r>
      <w:r w:rsidR="00373B11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omów </w:t>
      </w:r>
      <w:r w:rsidR="00A65FB6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73B11" w:rsidRPr="00665906">
        <w:rPr>
          <w:rFonts w:ascii="Times New Roman" w:hAnsi="Times New Roman" w:cs="Times New Roman"/>
          <w:color w:val="000000" w:themeColor="text1"/>
          <w:sz w:val="24"/>
          <w:szCs w:val="24"/>
        </w:rPr>
        <w:t>dokładnie trzy z nich.</w:t>
      </w:r>
    </w:p>
    <w:p w14:paraId="3ECACF75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Wyjaśnij czym różni się poród domowy od porodu ulicznego, oceń wady i zalety porodu prowadzonego w warunkach domowych.</w:t>
      </w:r>
    </w:p>
    <w:p w14:paraId="137EFC4F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Scharakteryzuj samodzielność zawodową położnej w kwestii prowadzenia porodu (uprawnienia, obowiązki, możliwości, sytuacje nagłe). </w:t>
      </w:r>
    </w:p>
    <w:p w14:paraId="0CF0F8EA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okołoporodowe u rodzącej nieletniej. </w:t>
      </w:r>
    </w:p>
    <w:p w14:paraId="4B0AED1E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zalety późnego odpępnienia u noworodka zdrowego oraz wymagającego resuscytacji</w:t>
      </w:r>
      <w:r w:rsidRPr="00A65F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E90F7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algorytm postępowania w przypadku wystąpienia dystocji barkowej. </w:t>
      </w:r>
    </w:p>
    <w:p w14:paraId="3EAC2239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rolę Oksytocyny w organizmie kobiety i jej działanie podczas porodu fizjologicznego.</w:t>
      </w:r>
    </w:p>
    <w:p w14:paraId="2DC1BEE6" w14:textId="2F706026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położnej w stosunku do noworodka urodzonego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przez matkę zakażoną wirusem HIV.</w:t>
      </w:r>
    </w:p>
    <w:p w14:paraId="281D6FE5" w14:textId="77777777" w:rsidR="00A65FB6" w:rsidRPr="00B6705A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zasady prowadzenia fototerapii u noworodka.</w:t>
      </w:r>
    </w:p>
    <w:p w14:paraId="75E2D54A" w14:textId="052552EC" w:rsidR="00A65FB6" w:rsidRPr="00B95324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 xml:space="preserve">Wymień i omów korzyści wynikające z karmienia naturalnego dla matki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B95324">
        <w:rPr>
          <w:rFonts w:ascii="Times New Roman" w:hAnsi="Times New Roman" w:cs="Times New Roman"/>
          <w:sz w:val="24"/>
          <w:szCs w:val="24"/>
        </w:rPr>
        <w:t>i dziecka.</w:t>
      </w:r>
    </w:p>
    <w:p w14:paraId="4B3B0085" w14:textId="5510873F" w:rsidR="00A65FB6" w:rsidRPr="00B95324" w:rsidRDefault="00C3522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Omów różnice w pielęgnacji skóry noworodka donoszonego a noworodka urodzonego przed fizjologicznym terminem porodu. </w:t>
      </w:r>
    </w:p>
    <w:p w14:paraId="4109E802" w14:textId="63056281" w:rsidR="00A65FB6" w:rsidRPr="00B95324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Wyjaśnij  pojęcie „opieka  holistyczna„ wobec  kobiety   po  operacji   ginekologicznej .   </w:t>
      </w:r>
    </w:p>
    <w:p w14:paraId="65C52EE0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</w:t>
      </w:r>
      <w:r w:rsidR="007D2645" w:rsidRPr="00A65FB6">
        <w:rPr>
          <w:rFonts w:ascii="Times New Roman" w:hAnsi="Times New Roman" w:cs="Times New Roman"/>
          <w:sz w:val="24"/>
          <w:szCs w:val="24"/>
        </w:rPr>
        <w:t>ó</w:t>
      </w:r>
      <w:r w:rsidRPr="00A65FB6">
        <w:rPr>
          <w:rFonts w:ascii="Times New Roman" w:hAnsi="Times New Roman" w:cs="Times New Roman"/>
          <w:sz w:val="24"/>
          <w:szCs w:val="24"/>
        </w:rPr>
        <w:t>w cele  i zasady  badań  przesiewowych  chorób  nowotworowych  żeńskich  narządów  płciowych i sutka.</w:t>
      </w:r>
    </w:p>
    <w:p w14:paraId="366155D2" w14:textId="77777777" w:rsidR="00A65FB6" w:rsidRPr="00A65FB6" w:rsidRDefault="00373B1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etapy  przygotowania  kobiety  do  badania  kolposkopowego</w:t>
      </w:r>
    </w:p>
    <w:p w14:paraId="33FDA09D" w14:textId="3F86FEC8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 xml:space="preserve">Omów cele i zadania położnej rodzinnej w czasie wizyt profilaktycznych </w:t>
      </w:r>
      <w:r w:rsidR="00007413">
        <w:rPr>
          <w:rStyle w:val="normaltextrun"/>
          <w:rFonts w:ascii="Times New Roman" w:hAnsi="Times New Roman" w:cs="Times New Roman"/>
          <w:sz w:val="24"/>
          <w:szCs w:val="24"/>
        </w:rPr>
        <w:br/>
      </w: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u ciężarnej.</w:t>
      </w:r>
    </w:p>
    <w:p w14:paraId="6C293E6A" w14:textId="60A0DAE9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A65FB6">
        <w:rPr>
          <w:rStyle w:val="normaltextrun"/>
          <w:rFonts w:ascii="Times New Roman" w:hAnsi="Times New Roman" w:cs="Times New Roman"/>
          <w:sz w:val="24"/>
          <w:szCs w:val="24"/>
        </w:rPr>
        <w:t>Przedstaw, w jaki sposób położna rodzinna powinna ocenić przebieg karmienia piersią w okresie noworodkowym podczas wizyty patronażowej</w:t>
      </w:r>
      <w:r w:rsidR="00665906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2D0A8EE0" w14:textId="77777777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to jest Karta opisu stanowiska pracy ? </w:t>
      </w:r>
    </w:p>
    <w:p w14:paraId="4CB3CB3E" w14:textId="4E638133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Znaczenie więzi emocjonalnej dziecka z matką dla rozwoju dziecka.</w:t>
      </w:r>
    </w:p>
    <w:p w14:paraId="2E26B932" w14:textId="7639B750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Przedstaw jakie objawy u ciężarnej wskazują na zagrażający poród przedwczesny i jakie badania są przeprowadzane w diagnostyce porodu przedwczesnego oraz rolę położnej w ocenie stanu położniczego.</w:t>
      </w:r>
    </w:p>
    <w:p w14:paraId="3E5215DE" w14:textId="2D2DD313" w:rsidR="00A65FB6" w:rsidRPr="00B6705A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etapy przystawienia noworodka do piersi i pozycje podczas karmienia.</w:t>
      </w:r>
    </w:p>
    <w:p w14:paraId="5E0537A1" w14:textId="77777777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objawy, diagnozowanie i  leczenie cholestazy ciążowej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oraz </w:t>
      </w:r>
      <w:r w:rsidR="009E74A7" w:rsidRPr="00A65FB6">
        <w:rPr>
          <w:rFonts w:ascii="Times New Roman" w:hAnsi="Times New Roman" w:cs="Times New Roman"/>
          <w:sz w:val="24"/>
          <w:szCs w:val="24"/>
        </w:rPr>
        <w:t>przedstaw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jakie powikłania  </w:t>
      </w:r>
      <w:r w:rsidR="009E74A7" w:rsidRPr="00A65FB6">
        <w:rPr>
          <w:rFonts w:ascii="Times New Roman" w:hAnsi="Times New Roman" w:cs="Times New Roman"/>
          <w:sz w:val="24"/>
          <w:szCs w:val="24"/>
        </w:rPr>
        <w:t>u</w:t>
      </w:r>
      <w:r w:rsidR="008670B2" w:rsidRPr="00A65FB6">
        <w:rPr>
          <w:rFonts w:ascii="Times New Roman" w:hAnsi="Times New Roman" w:cs="Times New Roman"/>
          <w:sz w:val="24"/>
          <w:szCs w:val="24"/>
        </w:rPr>
        <w:t xml:space="preserve"> matki i dziecka</w:t>
      </w:r>
      <w:r w:rsidR="009E74A7" w:rsidRPr="00A65FB6">
        <w:rPr>
          <w:rFonts w:ascii="Times New Roman" w:hAnsi="Times New Roman" w:cs="Times New Roman"/>
          <w:sz w:val="24"/>
          <w:szCs w:val="24"/>
        </w:rPr>
        <w:t xml:space="preserve"> mogą wystąpić</w:t>
      </w:r>
      <w:r w:rsidR="008670B2" w:rsidRPr="00A65FB6">
        <w:rPr>
          <w:rFonts w:ascii="Times New Roman" w:hAnsi="Times New Roman" w:cs="Times New Roman"/>
          <w:sz w:val="24"/>
          <w:szCs w:val="24"/>
        </w:rPr>
        <w:t>.</w:t>
      </w:r>
    </w:p>
    <w:p w14:paraId="4231B32B" w14:textId="15FAF3A4" w:rsidR="00A65FB6" w:rsidRPr="00A65FB6" w:rsidRDefault="007D2645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zadania położnej w opiece profilaktycznej terapeutycznej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i rehabilitacyjnej w okresie ciąży i połogu.</w:t>
      </w:r>
    </w:p>
    <w:p w14:paraId="25DC4DAA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rokowanie co do przebiegu porodu w sytuacji każdego z ułożeń odgięciowych płodu.</w:t>
      </w:r>
    </w:p>
    <w:p w14:paraId="3A1E4C55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podczas prowadzenia I, II i III okresu porodu fizjologicznego.</w:t>
      </w:r>
    </w:p>
    <w:p w14:paraId="7C390D72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postępowanie i zaplanuj obserwację ciężarnej z przedwczesnym pęknięciem pęcherza płodowego  (PROM). </w:t>
      </w:r>
    </w:p>
    <w:p w14:paraId="440A0DCD" w14:textId="4F850451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Wymień objawy i przyczyny krwawień w ciąży w I, II i III trymestrze ciąży</w:t>
      </w:r>
      <w:r w:rsidR="00665906">
        <w:rPr>
          <w:rFonts w:ascii="Times New Roman" w:hAnsi="Times New Roman" w:cs="Times New Roman"/>
          <w:sz w:val="24"/>
          <w:szCs w:val="24"/>
        </w:rPr>
        <w:t>.</w:t>
      </w:r>
    </w:p>
    <w:p w14:paraId="54741FD2" w14:textId="77777777" w:rsidR="00A65FB6" w:rsidRPr="00B6705A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cele i zasady wykonywania badań przesiewowych w okresie noworodkowym.</w:t>
      </w:r>
    </w:p>
    <w:p w14:paraId="57F20E84" w14:textId="77777777" w:rsidR="00A65FB6" w:rsidRPr="00B6705A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zasady opieki paliatywnej w oddziałach intensywnej terapii i patologii noworodka.</w:t>
      </w:r>
    </w:p>
    <w:p w14:paraId="3A09BDD8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znaczenie opieki psychologicznej dla rodziców i rodzin dzieci hospitalizowanych w oddziałach intensywnej terapii i patologii noworodka.</w:t>
      </w:r>
    </w:p>
    <w:p w14:paraId="1F8CA080" w14:textId="77777777" w:rsidR="00A65FB6" w:rsidRPr="00A65FB6" w:rsidRDefault="00EA6284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 zmiany  hormonalne  zachodzące  w  organizmie  kobiety  w  okresie  pokwitania i menopauzy.</w:t>
      </w:r>
    </w:p>
    <w:p w14:paraId="3033EF0B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Wyjaśnij, jakie znaczenie dla zdrowia i przebiegu okresu pooperacyjnego ma wczesne uruchomianie kobiet po operacji ginekologicznej. </w:t>
      </w:r>
    </w:p>
    <w:p w14:paraId="6F1E2984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lastRenderedPageBreak/>
        <w:t>Omów postępowanie diagnostyczne i lecznicze u pacjentki ze stwierdzonym nowotworem w ciąży:</w:t>
      </w:r>
    </w:p>
    <w:p w14:paraId="4AA8D0C8" w14:textId="52F1547C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Jaka jest rola oznaczeń we krwi ludzkiej gonadotropiny kosmówkowej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we wczesnej ciąży.</w:t>
      </w:r>
    </w:p>
    <w:p w14:paraId="7A3AF794" w14:textId="0F42FE81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Przedstaw plan leczenia porodu przedwczesnego  i opieki położniczej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>oraz przeciwwskazania do hamowania porodu przedwczesnego.</w:t>
      </w:r>
    </w:p>
    <w:p w14:paraId="1C4548C6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monitorowanie ciąży i ocenę ryzyka położniczego.</w:t>
      </w:r>
    </w:p>
    <w:p w14:paraId="4A42F5E8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Przedstaw zadania położnej w opiece nad położnicą po porodzie fizjologicznym.</w:t>
      </w:r>
    </w:p>
    <w:p w14:paraId="7701FD16" w14:textId="77777777" w:rsidR="00A65FB6" w:rsidRPr="00B6705A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Omów zalety karmienia naturalnego.</w:t>
      </w:r>
    </w:p>
    <w:p w14:paraId="2C1EA8CF" w14:textId="77777777" w:rsidR="00A65FB6" w:rsidRPr="00A65FB6" w:rsidRDefault="008670B2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kilka pozycji wertykalnych stosowanych w trakcie porodu przez rodzącą.</w:t>
      </w:r>
    </w:p>
    <w:p w14:paraId="17F6BE15" w14:textId="257349AA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Zdefiniuj czym charakteryzuje się poród przy nieosiowym wstawianiu się główki: </w:t>
      </w:r>
      <w:r w:rsidR="00F52AF6">
        <w:rPr>
          <w:rFonts w:ascii="Times New Roman" w:hAnsi="Times New Roman" w:cs="Times New Roman"/>
          <w:sz w:val="24"/>
          <w:szCs w:val="24"/>
        </w:rPr>
        <w:t>a</w:t>
      </w:r>
      <w:r w:rsidRPr="00A65FB6">
        <w:rPr>
          <w:rFonts w:ascii="Times New Roman" w:hAnsi="Times New Roman" w:cs="Times New Roman"/>
          <w:sz w:val="24"/>
          <w:szCs w:val="24"/>
        </w:rPr>
        <w:t>synklity</w:t>
      </w:r>
      <w:r w:rsidR="00F52AF6">
        <w:rPr>
          <w:rFonts w:ascii="Times New Roman" w:hAnsi="Times New Roman" w:cs="Times New Roman"/>
          <w:sz w:val="24"/>
          <w:szCs w:val="24"/>
        </w:rPr>
        <w:t>z</w:t>
      </w:r>
      <w:r w:rsidRPr="00A65FB6">
        <w:rPr>
          <w:rFonts w:ascii="Times New Roman" w:hAnsi="Times New Roman" w:cs="Times New Roman"/>
          <w:sz w:val="24"/>
          <w:szCs w:val="24"/>
        </w:rPr>
        <w:t>mie  przednim i tylnym.</w:t>
      </w:r>
    </w:p>
    <w:p w14:paraId="07D16BCE" w14:textId="182A4C18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 xml:space="preserve">Omów udział położnej w sprawowaniu opieki położniczej nad rodzącą </w:t>
      </w:r>
      <w:r w:rsidR="00665906">
        <w:rPr>
          <w:rFonts w:ascii="Times New Roman" w:hAnsi="Times New Roman" w:cs="Times New Roman"/>
          <w:sz w:val="24"/>
          <w:szCs w:val="24"/>
        </w:rPr>
        <w:br/>
      </w:r>
      <w:r w:rsidRPr="00A65FB6">
        <w:rPr>
          <w:rFonts w:ascii="Times New Roman" w:hAnsi="Times New Roman" w:cs="Times New Roman"/>
          <w:sz w:val="24"/>
          <w:szCs w:val="24"/>
        </w:rPr>
        <w:t xml:space="preserve">w przebiegu porodu powikłanego. </w:t>
      </w:r>
    </w:p>
    <w:p w14:paraId="3AEF25E4" w14:textId="77777777" w:rsidR="00A65FB6" w:rsidRP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podczas prowadzenia IV okresu porodu fizjologicznego.</w:t>
      </w:r>
    </w:p>
    <w:p w14:paraId="7F9E7E5A" w14:textId="277AF44E" w:rsidR="00A65FB6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FB6">
        <w:rPr>
          <w:rFonts w:ascii="Times New Roman" w:hAnsi="Times New Roman" w:cs="Times New Roman"/>
          <w:sz w:val="24"/>
          <w:szCs w:val="24"/>
        </w:rPr>
        <w:t>Omów zadania położnej w przygotowaniu rodzącej do cięcia cesarskiego w trybie pilnym.</w:t>
      </w:r>
    </w:p>
    <w:p w14:paraId="32FB2A21" w14:textId="76041FEF" w:rsidR="00C911B1" w:rsidRPr="00B95324" w:rsidRDefault="00C911B1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>Omów postępowanie z noworodkiem dojrzałym bezpośrednio po porodzie.</w:t>
      </w:r>
    </w:p>
    <w:p w14:paraId="1203D0FE" w14:textId="77777777" w:rsidR="00A65FB6" w:rsidRPr="00B6705A" w:rsidRDefault="009E74A7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151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5324">
        <w:rPr>
          <w:rFonts w:ascii="Times New Roman" w:hAnsi="Times New Roman" w:cs="Times New Roman"/>
          <w:sz w:val="24"/>
          <w:szCs w:val="24"/>
        </w:rPr>
        <w:t xml:space="preserve">Omów metody pozyskiwania </w:t>
      </w: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i przechowywania pokarmu naturalnego.</w:t>
      </w:r>
    </w:p>
    <w:p w14:paraId="381DEE73" w14:textId="77777777" w:rsidR="00A65FB6" w:rsidRPr="00B6705A" w:rsidRDefault="002F22F9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cel i przebieg badania kardiotokograficznego po przyjęciu rodzącej na salę porodową. </w:t>
      </w:r>
    </w:p>
    <w:p w14:paraId="0D84CDB6" w14:textId="08BF90AD" w:rsidR="00A65FB6" w:rsidRPr="00B6705A" w:rsidRDefault="00A65FB6" w:rsidP="00007413">
      <w:pPr>
        <w:pStyle w:val="Akapitzlist"/>
        <w:numPr>
          <w:ilvl w:val="0"/>
          <w:numId w:val="19"/>
        </w:numPr>
        <w:autoSpaceDN w:val="0"/>
        <w:spacing w:after="120" w:line="240" w:lineRule="auto"/>
        <w:ind w:left="1304" w:hanging="51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05A">
        <w:rPr>
          <w:rFonts w:ascii="Times New Roman" w:hAnsi="Times New Roman" w:cs="Times New Roman"/>
          <w:color w:val="000000" w:themeColor="text1"/>
          <w:sz w:val="24"/>
          <w:szCs w:val="24"/>
        </w:rPr>
        <w:t>Wskaż bezwzględne przeciwwskazania do przystawienia noworodka do piersi bezpośrednio po urodzeniu.</w:t>
      </w:r>
    </w:p>
    <w:p w14:paraId="14CC3FBE" w14:textId="77777777" w:rsidR="00A65FB6" w:rsidRPr="00A65FB6" w:rsidRDefault="00A65FB6" w:rsidP="00A65FB6">
      <w:pPr>
        <w:autoSpaceDN w:val="0"/>
        <w:spacing w:after="120" w:line="240" w:lineRule="auto"/>
        <w:ind w:left="79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65FB6" w:rsidRPr="00A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16D"/>
    <w:multiLevelType w:val="multilevel"/>
    <w:tmpl w:val="B8D44FE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8443B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A67"/>
    <w:multiLevelType w:val="multilevel"/>
    <w:tmpl w:val="90A47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9A"/>
    <w:multiLevelType w:val="hybridMultilevel"/>
    <w:tmpl w:val="3F52A9F6"/>
    <w:lvl w:ilvl="0" w:tplc="0415000F">
      <w:start w:val="1"/>
      <w:numFmt w:val="decimal"/>
      <w:lvlText w:val="%1.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 w15:restartNumberingAfterBreak="0">
    <w:nsid w:val="145F3B88"/>
    <w:multiLevelType w:val="multilevel"/>
    <w:tmpl w:val="D808536C"/>
    <w:lvl w:ilvl="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396C"/>
    <w:multiLevelType w:val="multilevel"/>
    <w:tmpl w:val="325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33CC"/>
    <w:multiLevelType w:val="hybridMultilevel"/>
    <w:tmpl w:val="CC44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371DF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55A2F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416B5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516"/>
    <w:multiLevelType w:val="hybridMultilevel"/>
    <w:tmpl w:val="F7C00598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E83CB9"/>
    <w:multiLevelType w:val="hybridMultilevel"/>
    <w:tmpl w:val="8CD66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D1BCB"/>
    <w:multiLevelType w:val="hybridMultilevel"/>
    <w:tmpl w:val="9800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FBB"/>
    <w:multiLevelType w:val="hybridMultilevel"/>
    <w:tmpl w:val="C854B798"/>
    <w:lvl w:ilvl="0" w:tplc="E0EAF7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1B14"/>
    <w:multiLevelType w:val="hybridMultilevel"/>
    <w:tmpl w:val="134480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65B1"/>
    <w:multiLevelType w:val="hybridMultilevel"/>
    <w:tmpl w:val="AE2EA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C2642"/>
    <w:multiLevelType w:val="hybridMultilevel"/>
    <w:tmpl w:val="63A2A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23D90"/>
    <w:multiLevelType w:val="hybridMultilevel"/>
    <w:tmpl w:val="08CCD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35D8C"/>
    <w:multiLevelType w:val="hybridMultilevel"/>
    <w:tmpl w:val="25BCE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048360">
    <w:abstractNumId w:val="4"/>
  </w:num>
  <w:num w:numId="2" w16cid:durableId="3364639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3448350">
    <w:abstractNumId w:val="7"/>
  </w:num>
  <w:num w:numId="4" w16cid:durableId="2070415161">
    <w:abstractNumId w:val="18"/>
  </w:num>
  <w:num w:numId="5" w16cid:durableId="1355308673">
    <w:abstractNumId w:val="11"/>
  </w:num>
  <w:num w:numId="6" w16cid:durableId="353071760">
    <w:abstractNumId w:val="5"/>
  </w:num>
  <w:num w:numId="7" w16cid:durableId="121535365">
    <w:abstractNumId w:val="9"/>
  </w:num>
  <w:num w:numId="8" w16cid:durableId="1223710997">
    <w:abstractNumId w:val="13"/>
  </w:num>
  <w:num w:numId="9" w16cid:durableId="557480003">
    <w:abstractNumId w:val="14"/>
  </w:num>
  <w:num w:numId="10" w16cid:durableId="1091122339">
    <w:abstractNumId w:val="17"/>
  </w:num>
  <w:num w:numId="11" w16cid:durableId="1368794973">
    <w:abstractNumId w:val="2"/>
  </w:num>
  <w:num w:numId="12" w16cid:durableId="114720308">
    <w:abstractNumId w:val="0"/>
  </w:num>
  <w:num w:numId="13" w16cid:durableId="1841194190">
    <w:abstractNumId w:val="6"/>
  </w:num>
  <w:num w:numId="14" w16cid:durableId="1267031859">
    <w:abstractNumId w:val="16"/>
  </w:num>
  <w:num w:numId="15" w16cid:durableId="1089932913">
    <w:abstractNumId w:val="12"/>
  </w:num>
  <w:num w:numId="16" w16cid:durableId="629213409">
    <w:abstractNumId w:val="1"/>
  </w:num>
  <w:num w:numId="17" w16cid:durableId="283467527">
    <w:abstractNumId w:val="10"/>
  </w:num>
  <w:num w:numId="18" w16cid:durableId="681013960">
    <w:abstractNumId w:val="15"/>
  </w:num>
  <w:num w:numId="19" w16cid:durableId="192815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2"/>
    <w:rsid w:val="00007413"/>
    <w:rsid w:val="0006145B"/>
    <w:rsid w:val="000A1542"/>
    <w:rsid w:val="001263E8"/>
    <w:rsid w:val="001C00AB"/>
    <w:rsid w:val="0027135A"/>
    <w:rsid w:val="00294F22"/>
    <w:rsid w:val="002A7582"/>
    <w:rsid w:val="002F22F9"/>
    <w:rsid w:val="00373B11"/>
    <w:rsid w:val="00394240"/>
    <w:rsid w:val="003E305E"/>
    <w:rsid w:val="003F354D"/>
    <w:rsid w:val="0043509F"/>
    <w:rsid w:val="004F4959"/>
    <w:rsid w:val="00531DC6"/>
    <w:rsid w:val="005437EB"/>
    <w:rsid w:val="005B7571"/>
    <w:rsid w:val="00645FF5"/>
    <w:rsid w:val="00665906"/>
    <w:rsid w:val="00685267"/>
    <w:rsid w:val="0078485A"/>
    <w:rsid w:val="007D2645"/>
    <w:rsid w:val="00857B5A"/>
    <w:rsid w:val="008670B2"/>
    <w:rsid w:val="008F71B4"/>
    <w:rsid w:val="00907628"/>
    <w:rsid w:val="0094618C"/>
    <w:rsid w:val="009E4BEC"/>
    <w:rsid w:val="009E74A7"/>
    <w:rsid w:val="00A06E36"/>
    <w:rsid w:val="00A6128E"/>
    <w:rsid w:val="00A65FB6"/>
    <w:rsid w:val="00A95C19"/>
    <w:rsid w:val="00AE1110"/>
    <w:rsid w:val="00B6705A"/>
    <w:rsid w:val="00B8626A"/>
    <w:rsid w:val="00B95324"/>
    <w:rsid w:val="00BF6A57"/>
    <w:rsid w:val="00C15E3A"/>
    <w:rsid w:val="00C35227"/>
    <w:rsid w:val="00C45C83"/>
    <w:rsid w:val="00C54162"/>
    <w:rsid w:val="00C911B1"/>
    <w:rsid w:val="00CE32A2"/>
    <w:rsid w:val="00DA6B94"/>
    <w:rsid w:val="00DB4D49"/>
    <w:rsid w:val="00DD4030"/>
    <w:rsid w:val="00DE5E8A"/>
    <w:rsid w:val="00E74D2C"/>
    <w:rsid w:val="00E87DF7"/>
    <w:rsid w:val="00EA2F17"/>
    <w:rsid w:val="00EA6284"/>
    <w:rsid w:val="00F42BD0"/>
    <w:rsid w:val="00F52AF6"/>
    <w:rsid w:val="00F767F1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6EFB"/>
  <w15:chartTrackingRefBased/>
  <w15:docId w15:val="{D91C6C9F-F25A-462D-909C-A58E34EA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32A2"/>
    <w:pPr>
      <w:widowControl w:val="0"/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32A2"/>
    <w:rPr>
      <w:rFonts w:ascii="Times New Roman" w:eastAsia="Lucida Sans Unicode" w:hAnsi="Times New Roman" w:cs="Mangal"/>
      <w:i/>
      <w:iCs/>
      <w:color w:val="5B9BD5"/>
      <w:kern w:val="2"/>
      <w:sz w:val="24"/>
      <w:szCs w:val="21"/>
      <w:lang w:val="x-none" w:eastAsia="zh-CN" w:bidi="hi-IN"/>
    </w:rPr>
  </w:style>
  <w:style w:type="paragraph" w:styleId="Akapitzlist">
    <w:name w:val="List Paragraph"/>
    <w:basedOn w:val="Normalny"/>
    <w:uiPriority w:val="34"/>
    <w:qFormat/>
    <w:rsid w:val="00CE32A2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CE3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ny"/>
    <w:rsid w:val="00DB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B4D49"/>
  </w:style>
  <w:style w:type="character" w:customStyle="1" w:styleId="scxw113528052">
    <w:name w:val="scxw113528052"/>
    <w:basedOn w:val="Domylnaczcionkaakapitu"/>
    <w:rsid w:val="00A06E36"/>
  </w:style>
  <w:style w:type="paragraph" w:styleId="NormalnyWeb">
    <w:name w:val="Normal (Web)"/>
    <w:basedOn w:val="Normalny"/>
    <w:uiPriority w:val="99"/>
    <w:unhideWhenUsed/>
    <w:rsid w:val="00F4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5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Sibiga</dc:creator>
  <cp:keywords/>
  <dc:description/>
  <cp:lastModifiedBy>Bartłomiej Bąk</cp:lastModifiedBy>
  <cp:revision>3</cp:revision>
  <dcterms:created xsi:type="dcterms:W3CDTF">2022-08-19T06:15:00Z</dcterms:created>
  <dcterms:modified xsi:type="dcterms:W3CDTF">2023-10-05T09:46:00Z</dcterms:modified>
</cp:coreProperties>
</file>