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0643D" w14:textId="77777777" w:rsidR="00042E24" w:rsidRDefault="00042E24" w:rsidP="00042E24">
      <w:pPr>
        <w:spacing w:before="1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13</w:t>
      </w:r>
    </w:p>
    <w:p w14:paraId="6CD23C58" w14:textId="77777777" w:rsidR="00042E24" w:rsidRDefault="00042E24" w:rsidP="00042E24">
      <w:pPr>
        <w:spacing w:before="10" w:after="0"/>
        <w:jc w:val="both"/>
      </w:pPr>
    </w:p>
    <w:p w14:paraId="5861E10C" w14:textId="77777777" w:rsidR="00042E24" w:rsidRDefault="00042E24" w:rsidP="00042E24">
      <w:pPr>
        <w:spacing w:before="10"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Wytyczne dotyczące organizacji egzaminu dyplomowego w części teoretycznej na Wydziale Nauk o Zdrowiu z wykorzystaniem technologii informatycznych </w:t>
      </w:r>
      <w:r w:rsidRPr="52EA8B21">
        <w:rPr>
          <w:rFonts w:ascii="Calibri" w:eastAsia="Calibri" w:hAnsi="Calibri" w:cs="Calibri"/>
          <w:b/>
          <w:bCs/>
          <w:color w:val="000000" w:themeColor="text1"/>
        </w:rPr>
        <w:t xml:space="preserve">- </w:t>
      </w:r>
      <w:r w:rsidRPr="52EA8B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na podstawie Zarządzenia nr 105 Rektora Uniwersytetu Jagiellońskiego z dnia 30 września 2020 roku w sprawie: organizacji egzaminów dyplomowych przy użyciu środków komunikacji elektronicznej</w:t>
      </w:r>
    </w:p>
    <w:p w14:paraId="3E03648C" w14:textId="77777777" w:rsidR="00042E24" w:rsidRDefault="00042E24" w:rsidP="00042E24">
      <w:pPr>
        <w:spacing w:before="10" w:after="0"/>
        <w:jc w:val="both"/>
        <w:rPr>
          <w:rFonts w:ascii="Calibri" w:eastAsia="Calibri" w:hAnsi="Calibri" w:cs="Calibri"/>
        </w:rPr>
      </w:pPr>
      <w:r w:rsidRPr="52EA8B21">
        <w:rPr>
          <w:rFonts w:ascii="Calibri" w:eastAsia="Calibri" w:hAnsi="Calibri" w:cs="Calibri"/>
        </w:rPr>
        <w:t xml:space="preserve"> </w:t>
      </w:r>
    </w:p>
    <w:p w14:paraId="23352AE0" w14:textId="77777777" w:rsidR="00042E24" w:rsidRDefault="00042E24" w:rsidP="00042E24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Egzamin dyplomowy jest prowadzony z wykorzystaniem technologii informatycznych dostępnych w ramach Office365 (MS </w:t>
      </w:r>
      <w:proofErr w:type="spellStart"/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Teams</w:t>
      </w:r>
      <w:proofErr w:type="spellEnd"/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49BA88F3" w14:textId="77777777" w:rsidR="00042E24" w:rsidRDefault="00042E24" w:rsidP="00042E24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right="-11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celu przystąpienia do egzaminu dyplomowego student jest zobowiązany do:</w:t>
      </w:r>
    </w:p>
    <w:p w14:paraId="1424A740" w14:textId="77777777" w:rsidR="00042E24" w:rsidRDefault="00042E24" w:rsidP="00042E24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posiadania adresu centralnej studenckiej poczty elektronicznej UJ w domenie uj.edu.pl w celu weryfikacji tożsamości oraz zapewnienia bezpieczeństwa danych osobowych, </w:t>
      </w:r>
    </w:p>
    <w:p w14:paraId="5D30F4FA" w14:textId="77777777" w:rsidR="00042E24" w:rsidRDefault="00042E24" w:rsidP="00042E24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dysponowania urządzeniem obsługującym Office365 wyposażonym w kamerę i mikrofon, oraz dostępem do sieci Internet, zapewniającym odpowiedni</w:t>
      </w:r>
      <w:r w:rsidRPr="52EA8B21">
        <w:rPr>
          <w:color w:val="000000" w:themeColor="text1"/>
          <w:sz w:val="24"/>
          <w:szCs w:val="24"/>
        </w:rPr>
        <w:t xml:space="preserve">ą </w:t>
      </w: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jakość przekazu audio i wideo,</w:t>
      </w:r>
    </w:p>
    <w:p w14:paraId="3A32F389" w14:textId="77777777" w:rsidR="00042E24" w:rsidRDefault="00042E24" w:rsidP="00042E24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przygotowania pomieszczenia, w którym będzie zdawał egzamin dyplomowy; w pomieszczeniu nie mogą się znajdować inne osoby, ani urządzenia multimedialne (w szczególności telefony, tablety itp.) z wyjątkiem urządzenia, za pośrednictwem którego będzie prowadzony egzamin,</w:t>
      </w:r>
    </w:p>
    <w:p w14:paraId="4FB5AB01" w14:textId="77777777" w:rsidR="00042E24" w:rsidRDefault="00042E24" w:rsidP="00042E24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dopuszcza się obecność w pomieszczeniu innych osób, o ile wynika to z ustalonych z DON UJ warunków adaptacji egzaminu dyplomowego do potrzeb osób z niepełnosprawnościami, z zachowaniem warunków bezpieczeństwa związanych ze stanem zagrożenia epidemicznego lub stanu epidemii. Na miesiąc przed egzaminem student z niepełnosprawnością zgłasza do Prodziekana ds. studenckich. konieczność adaptacji pomieszczenia/obecności innych osób w pomieszczeniu, w którym odbędzie się egzamin dyplomowy. </w:t>
      </w:r>
    </w:p>
    <w:p w14:paraId="076E3636" w14:textId="77777777" w:rsidR="00042E24" w:rsidRDefault="00042E24" w:rsidP="00042E24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 rozpoczęciem egzaminu dyplomowego komisja egzaminacyjna weryfikuje tożsamość studenta poprzez sprawdzenie okazanego przed kamerą dokumentu tożsamości ze zdjęciem i wykorzystanie mechanizmu logowania identyfikatorem centralnej studenckiej poczty elektronicznej UJ oraz informuje go o zasadach przeprowadzenia egzaminu.</w:t>
      </w:r>
    </w:p>
    <w:p w14:paraId="2A2257DC" w14:textId="77777777" w:rsidR="00042E24" w:rsidRDefault="00042E24" w:rsidP="00042E24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trakcie trwania egzaminu dyplomowego student ma obowiązek stałego udostępniania dźwięku i obrazu oraz powinien nieprzerwanie znajdować się w kadrze kamery. Na żądanie komisji student ma obowiązek przekazać kontrolę ekranu swojego urządzenia przewodniczącemu komisji.</w:t>
      </w:r>
    </w:p>
    <w:p w14:paraId="02916D24" w14:textId="77777777" w:rsidR="00042E24" w:rsidRDefault="00042E24" w:rsidP="00042E24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sz w:val="24"/>
          <w:szCs w:val="24"/>
        </w:rPr>
        <w:t>Komisji przysługuje prawo weryfikacji warunków dotyczących pomieszczenia, w którym student będzie zdawał egzamin dyplomowy. Stwierdzenie przez komisję braku spełnienia warunków, jakie musi spełniać pomieszczenie, skutkuje wstrzymaniem rozpoczęcia egzaminu. Student zobowiązany jest doprowadzić pomieszczenie do wytycznych komisji. W przypadku odmowy lub braku możliwości spełnienia wymagań określonych przez komisję egzamin dyplomowy nie jest przeprowadzany. Dziekan wyznacza – w porozumieniu z przewodniczącym komisji i studentem – dodatkowy termin egzaminu.</w:t>
      </w:r>
    </w:p>
    <w:p w14:paraId="2014A5DE" w14:textId="77777777" w:rsidR="00042E24" w:rsidRDefault="00042E24" w:rsidP="00042E24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Stwierdzenie przez komisję naruszenia warunków egzaminu dyplomowego, będącego następstwem zawinionego przez studenta działania, skutkuje przerwaniem egzaminu i jest traktowane jako nieusprawiedliwione nieprzystąpienie do egzaminu. Dziekan, zgodnie z § 21 ust. 7 Regulaminu studiów, wyznacza drugi termin egzaminu.</w:t>
      </w:r>
    </w:p>
    <w:p w14:paraId="532BFA6F" w14:textId="77777777" w:rsidR="00042E24" w:rsidRDefault="00042E24" w:rsidP="00042E24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przerwania połączenia pomiędzy studentem, a komisją w trakcie trwania egzaminu dyplomowego, wynikającego z działań niezależnych od studenta lub komisji, należy niezwłocznie podjąć próbę wznowienia połączenia. W przypadku gdy wznowienie połączenia nie jest możliwe, egzamin należy powtórzyć w innym terminie.</w:t>
      </w:r>
    </w:p>
    <w:p w14:paraId="59335B6D" w14:textId="77777777" w:rsidR="00042E24" w:rsidRDefault="00042E24" w:rsidP="00042E24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EA8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 przeprowadzeniu egzaminu dyplomowego członkowie komisji ustalają ocenę końcową z egzaminu, a następnie ogłaszają studentowi wynik egzaminu.</w:t>
      </w:r>
    </w:p>
    <w:p w14:paraId="22473C0B" w14:textId="77777777" w:rsidR="00042E24" w:rsidRDefault="00042E24" w:rsidP="00042E24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21D72480" w14:textId="77777777" w:rsidR="00042E24" w:rsidRDefault="00042E24" w:rsidP="00042E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A0064F" w14:textId="77777777" w:rsidR="00042E24" w:rsidRDefault="00042E24" w:rsidP="00042E2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71EED4C" w14:textId="77777777" w:rsidR="00042E24" w:rsidRDefault="00042E24" w:rsidP="00042E2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8826C53" w14:textId="77777777" w:rsidR="00042E24" w:rsidRDefault="00042E24" w:rsidP="00042E24"/>
    <w:p w14:paraId="3E82A5C3" w14:textId="77777777" w:rsidR="00042E24" w:rsidRDefault="00042E24" w:rsidP="00042E24"/>
    <w:p w14:paraId="351DFC30" w14:textId="77777777" w:rsidR="00042E24" w:rsidRDefault="00042E24" w:rsidP="00042E24"/>
    <w:p w14:paraId="5A6088D0" w14:textId="77777777" w:rsidR="00042E24" w:rsidRDefault="00042E24" w:rsidP="00042E24"/>
    <w:p w14:paraId="446D896D" w14:textId="77777777" w:rsidR="00042E24" w:rsidRDefault="00042E24" w:rsidP="00042E24"/>
    <w:p w14:paraId="393DE9B9" w14:textId="77777777" w:rsidR="00042E24" w:rsidRDefault="00042E24" w:rsidP="00042E24"/>
    <w:p w14:paraId="50A2903B" w14:textId="77777777" w:rsidR="00804D37" w:rsidRDefault="00804D37"/>
    <w:sectPr w:rsidR="00804D37" w:rsidSect="0004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3094B"/>
    <w:multiLevelType w:val="hybridMultilevel"/>
    <w:tmpl w:val="10FAC5C8"/>
    <w:lvl w:ilvl="0" w:tplc="248A089A">
      <w:start w:val="1"/>
      <w:numFmt w:val="decimal"/>
      <w:lvlText w:val="%1."/>
      <w:lvlJc w:val="left"/>
      <w:pPr>
        <w:ind w:left="720" w:hanging="360"/>
      </w:pPr>
    </w:lvl>
    <w:lvl w:ilvl="1" w:tplc="8110CF3A">
      <w:start w:val="1"/>
      <w:numFmt w:val="lowerLetter"/>
      <w:lvlText w:val="%2."/>
      <w:lvlJc w:val="left"/>
      <w:pPr>
        <w:ind w:left="1440" w:hanging="360"/>
      </w:pPr>
    </w:lvl>
    <w:lvl w:ilvl="2" w:tplc="59D0D430">
      <w:start w:val="1"/>
      <w:numFmt w:val="lowerRoman"/>
      <w:lvlText w:val="%3."/>
      <w:lvlJc w:val="right"/>
      <w:pPr>
        <w:ind w:left="2160" w:hanging="180"/>
      </w:pPr>
    </w:lvl>
    <w:lvl w:ilvl="3" w:tplc="E77E5284">
      <w:start w:val="1"/>
      <w:numFmt w:val="decimal"/>
      <w:lvlText w:val="%4."/>
      <w:lvlJc w:val="left"/>
      <w:pPr>
        <w:ind w:left="2880" w:hanging="360"/>
      </w:pPr>
    </w:lvl>
    <w:lvl w:ilvl="4" w:tplc="F2984FA4">
      <w:start w:val="1"/>
      <w:numFmt w:val="lowerLetter"/>
      <w:lvlText w:val="%5."/>
      <w:lvlJc w:val="left"/>
      <w:pPr>
        <w:ind w:left="3600" w:hanging="360"/>
      </w:pPr>
    </w:lvl>
    <w:lvl w:ilvl="5" w:tplc="DA64AA9C">
      <w:start w:val="1"/>
      <w:numFmt w:val="lowerRoman"/>
      <w:lvlText w:val="%6."/>
      <w:lvlJc w:val="right"/>
      <w:pPr>
        <w:ind w:left="4320" w:hanging="180"/>
      </w:pPr>
    </w:lvl>
    <w:lvl w:ilvl="6" w:tplc="B66251B2">
      <w:start w:val="1"/>
      <w:numFmt w:val="decimal"/>
      <w:lvlText w:val="%7."/>
      <w:lvlJc w:val="left"/>
      <w:pPr>
        <w:ind w:left="5040" w:hanging="360"/>
      </w:pPr>
    </w:lvl>
    <w:lvl w:ilvl="7" w:tplc="9B22E4E2">
      <w:start w:val="1"/>
      <w:numFmt w:val="lowerLetter"/>
      <w:lvlText w:val="%8."/>
      <w:lvlJc w:val="left"/>
      <w:pPr>
        <w:ind w:left="5760" w:hanging="360"/>
      </w:pPr>
    </w:lvl>
    <w:lvl w:ilvl="8" w:tplc="3AFE73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3798"/>
    <w:multiLevelType w:val="hybridMultilevel"/>
    <w:tmpl w:val="5A18C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01111">
    <w:abstractNumId w:val="0"/>
  </w:num>
  <w:num w:numId="2" w16cid:durableId="18437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24"/>
    <w:rsid w:val="00042E24"/>
    <w:rsid w:val="000823E7"/>
    <w:rsid w:val="00804D37"/>
    <w:rsid w:val="008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CC44"/>
  <w15:chartTrackingRefBased/>
  <w15:docId w15:val="{9F12A370-B462-41BE-9FC7-73CC304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E2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E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E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E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E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E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E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2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2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2E2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42E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2E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E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2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2025-01-09T10:08:00Z</dcterms:created>
  <dcterms:modified xsi:type="dcterms:W3CDTF">2025-01-09T10:08:00Z</dcterms:modified>
</cp:coreProperties>
</file>